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C7" w:rsidRPr="00174C9F" w:rsidRDefault="00BB0AAA" w:rsidP="00174C9F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一二四</w:t>
      </w:r>
      <w:r w:rsidR="00980F3E" w:rsidRPr="00174C9F">
        <w:rPr>
          <w:rFonts w:asciiTheme="majorEastAsia" w:eastAsiaTheme="majorEastAsia" w:hAnsiTheme="majorEastAsia" w:hint="eastAsia"/>
          <w:b/>
          <w:sz w:val="44"/>
          <w:szCs w:val="44"/>
        </w:rPr>
        <w:t>团城镇管理服务中心</w:t>
      </w:r>
      <w:r w:rsidR="00D835C7" w:rsidRPr="00174C9F">
        <w:rPr>
          <w:rFonts w:asciiTheme="majorEastAsia" w:eastAsiaTheme="majorEastAsia" w:hAnsiTheme="majorEastAsia" w:hint="eastAsia"/>
          <w:b/>
          <w:sz w:val="44"/>
          <w:szCs w:val="44"/>
        </w:rPr>
        <w:t>2019年部门预算</w:t>
      </w:r>
      <w:r w:rsidR="00C64854" w:rsidRPr="00174C9F">
        <w:rPr>
          <w:rFonts w:asciiTheme="majorEastAsia" w:eastAsiaTheme="majorEastAsia" w:hAnsiTheme="majorEastAsia" w:hint="eastAsia"/>
          <w:b/>
          <w:sz w:val="44"/>
          <w:szCs w:val="44"/>
        </w:rPr>
        <w:t>及“三公”经费信息公开报告</w:t>
      </w:r>
    </w:p>
    <w:p w:rsidR="004C3E9E" w:rsidRPr="007768E8" w:rsidRDefault="004C3E9E" w:rsidP="00D835C7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D835C7" w:rsidRPr="0046662D" w:rsidRDefault="00D835C7" w:rsidP="0046662D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6662D">
        <w:rPr>
          <w:rFonts w:asciiTheme="minorEastAsia" w:eastAsiaTheme="minorEastAsia" w:hAnsiTheme="minorEastAsia" w:hint="eastAsia"/>
          <w:b/>
          <w:sz w:val="32"/>
          <w:szCs w:val="32"/>
        </w:rPr>
        <w:t>一、部门(单位)基本情况</w:t>
      </w:r>
    </w:p>
    <w:p w:rsidR="00D835C7" w:rsidRDefault="00125743" w:rsidP="00D835C7">
      <w:pPr>
        <w:spacing w:line="540" w:lineRule="exact"/>
        <w:ind w:firstLineChars="196" w:firstLine="630"/>
        <w:rPr>
          <w:rFonts w:asciiTheme="minorEastAsia" w:eastAsiaTheme="minorEastAsia" w:hAnsiTheme="minorEastAsia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b/>
          <w:sz w:val="32"/>
          <w:szCs w:val="32"/>
        </w:rPr>
        <w:t>（一）主要职能：</w:t>
      </w:r>
      <w:r w:rsidRPr="00174C9F">
        <w:rPr>
          <w:rFonts w:asciiTheme="minorEastAsia" w:eastAsiaTheme="minorEastAsia" w:hAnsiTheme="minorEastAsia" w:hint="eastAsia"/>
          <w:sz w:val="32"/>
          <w:szCs w:val="32"/>
        </w:rPr>
        <w:t>负责城建、工程质量安全、规划、环境保护、房产管理等服务工作；负责公路建设、养护、路政管理等服务工作；负责环境卫生、园林绿化和公共设施维护。</w:t>
      </w:r>
    </w:p>
    <w:p w:rsidR="00174C9F" w:rsidRPr="00174C9F" w:rsidRDefault="00174C9F" w:rsidP="00174C9F">
      <w:pPr>
        <w:spacing w:line="540" w:lineRule="exact"/>
        <w:ind w:firstLineChars="196"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b/>
          <w:sz w:val="32"/>
          <w:szCs w:val="32"/>
        </w:rPr>
        <w:t>（二）内设机构：无</w:t>
      </w:r>
    </w:p>
    <w:p w:rsidR="004C3E9E" w:rsidRPr="00174C9F" w:rsidRDefault="00D835C7" w:rsidP="00174C9F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b/>
          <w:sz w:val="32"/>
          <w:szCs w:val="32"/>
        </w:rPr>
        <w:t>（</w:t>
      </w:r>
      <w:r w:rsidR="00174C9F">
        <w:rPr>
          <w:rFonts w:asciiTheme="minorEastAsia" w:eastAsiaTheme="minorEastAsia" w:hAnsiTheme="minorEastAsia" w:hint="eastAsia"/>
          <w:b/>
          <w:sz w:val="32"/>
          <w:szCs w:val="32"/>
        </w:rPr>
        <w:t>三）人员编制：9人</w:t>
      </w:r>
    </w:p>
    <w:p w:rsidR="00D835C7" w:rsidRPr="0046662D" w:rsidRDefault="00D835C7" w:rsidP="0046662D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6662D">
        <w:rPr>
          <w:rFonts w:asciiTheme="minorEastAsia" w:eastAsiaTheme="minorEastAsia" w:hAnsiTheme="minorEastAsia" w:hint="eastAsia"/>
          <w:b/>
          <w:sz w:val="32"/>
          <w:szCs w:val="32"/>
        </w:rPr>
        <w:t>二、部门(单位)2019年部门预算收支情况</w:t>
      </w:r>
    </w:p>
    <w:p w:rsidR="00D835C7" w:rsidRPr="00174C9F" w:rsidRDefault="00D835C7" w:rsidP="00DC27AD">
      <w:pPr>
        <w:spacing w:line="560" w:lineRule="exact"/>
        <w:ind w:firstLineChars="230" w:firstLine="739"/>
        <w:rPr>
          <w:rFonts w:asciiTheme="minorEastAsia" w:eastAsiaTheme="minorEastAsia" w:hAnsiTheme="minorEastAsia"/>
          <w:b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b/>
          <w:sz w:val="32"/>
          <w:szCs w:val="32"/>
        </w:rPr>
        <w:t>（一）2019</w:t>
      </w:r>
      <w:r w:rsidR="0046662D">
        <w:rPr>
          <w:rFonts w:asciiTheme="minorEastAsia" w:eastAsiaTheme="minorEastAsia" w:hAnsiTheme="minorEastAsia" w:hint="eastAsia"/>
          <w:b/>
          <w:sz w:val="32"/>
          <w:szCs w:val="32"/>
        </w:rPr>
        <w:t>年部门预算</w:t>
      </w:r>
      <w:r w:rsidRPr="00174C9F">
        <w:rPr>
          <w:rFonts w:asciiTheme="minorEastAsia" w:eastAsiaTheme="minorEastAsia" w:hAnsiTheme="minorEastAsia" w:hint="eastAsia"/>
          <w:b/>
          <w:sz w:val="32"/>
          <w:szCs w:val="32"/>
        </w:rPr>
        <w:t>情况</w:t>
      </w:r>
    </w:p>
    <w:p w:rsidR="00D835C7" w:rsidRPr="00174C9F" w:rsidRDefault="00D835C7" w:rsidP="00DC27AD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sz w:val="32"/>
          <w:szCs w:val="32"/>
        </w:rPr>
        <w:t>2019年</w:t>
      </w:r>
      <w:r w:rsidR="00EB2D54" w:rsidRPr="00174C9F">
        <w:rPr>
          <w:rFonts w:asciiTheme="minorEastAsia" w:eastAsiaTheme="minorEastAsia" w:hAnsiTheme="minorEastAsia" w:hint="eastAsia"/>
          <w:sz w:val="32"/>
          <w:szCs w:val="32"/>
        </w:rPr>
        <w:t>124团城镇管理服务中心</w:t>
      </w:r>
      <w:r w:rsidR="0046662D">
        <w:rPr>
          <w:rFonts w:asciiTheme="minorEastAsia" w:eastAsiaTheme="minorEastAsia" w:hAnsiTheme="minorEastAsia" w:hint="eastAsia"/>
          <w:sz w:val="32"/>
          <w:szCs w:val="32"/>
        </w:rPr>
        <w:t>部门预算</w:t>
      </w:r>
      <w:r w:rsidRPr="00174C9F">
        <w:rPr>
          <w:rFonts w:asciiTheme="minorEastAsia" w:eastAsiaTheme="minorEastAsia" w:hAnsiTheme="minorEastAsia" w:hint="eastAsia"/>
          <w:sz w:val="32"/>
          <w:szCs w:val="32"/>
        </w:rPr>
        <w:t>总额</w:t>
      </w:r>
      <w:r w:rsidR="00654DB8" w:rsidRPr="00174C9F">
        <w:rPr>
          <w:rFonts w:asciiTheme="minorEastAsia" w:eastAsiaTheme="minorEastAsia" w:hAnsiTheme="minorEastAsia" w:hint="eastAsia"/>
          <w:sz w:val="32"/>
          <w:szCs w:val="32"/>
        </w:rPr>
        <w:t>543.98</w:t>
      </w:r>
      <w:r w:rsidRPr="00174C9F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="00AB0115" w:rsidRPr="00174C9F">
        <w:rPr>
          <w:rFonts w:asciiTheme="minorEastAsia" w:eastAsiaTheme="minorEastAsia" w:hAnsiTheme="minorEastAsia" w:hint="eastAsia"/>
          <w:sz w:val="32"/>
          <w:szCs w:val="32"/>
        </w:rPr>
        <w:t xml:space="preserve"> 。</w:t>
      </w:r>
      <w:r w:rsidR="0046662D">
        <w:rPr>
          <w:rFonts w:asciiTheme="minorEastAsia" w:eastAsiaTheme="minorEastAsia" w:hAnsiTheme="minorEastAsia" w:hint="eastAsia"/>
          <w:sz w:val="32"/>
          <w:szCs w:val="32"/>
        </w:rPr>
        <w:t>其中：财政拨款543.98万元。</w:t>
      </w:r>
    </w:p>
    <w:p w:rsidR="00D835C7" w:rsidRPr="00174C9F" w:rsidRDefault="0046662D" w:rsidP="008A4B2C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财政拨款</w:t>
      </w:r>
      <w:r w:rsidR="00AB0115" w:rsidRPr="00174C9F">
        <w:rPr>
          <w:rFonts w:asciiTheme="minorEastAsia" w:eastAsiaTheme="minorEastAsia" w:hAnsiTheme="minorEastAsia" w:hint="eastAsia"/>
          <w:sz w:val="32"/>
          <w:szCs w:val="32"/>
        </w:rPr>
        <w:t>543.98</w:t>
      </w:r>
      <w:r w:rsidR="00D835C7" w:rsidRPr="00174C9F">
        <w:rPr>
          <w:rFonts w:asciiTheme="minorEastAsia" w:eastAsiaTheme="minorEastAsia" w:hAnsiTheme="minorEastAsia" w:hint="eastAsia"/>
          <w:sz w:val="32"/>
          <w:szCs w:val="32"/>
        </w:rPr>
        <w:t>万元。其中：基本支出</w:t>
      </w:r>
      <w:r w:rsidR="00EB2D54" w:rsidRPr="00174C9F">
        <w:rPr>
          <w:rFonts w:asciiTheme="minorEastAsia" w:eastAsiaTheme="minorEastAsia" w:hAnsiTheme="minorEastAsia" w:hint="eastAsia"/>
          <w:sz w:val="32"/>
          <w:szCs w:val="32"/>
        </w:rPr>
        <w:t>115.98</w:t>
      </w:r>
      <w:r w:rsidR="00D835C7" w:rsidRPr="00174C9F">
        <w:rPr>
          <w:rFonts w:asciiTheme="minorEastAsia" w:eastAsiaTheme="minorEastAsia" w:hAnsiTheme="minorEastAsia" w:hint="eastAsia"/>
          <w:sz w:val="32"/>
          <w:szCs w:val="32"/>
        </w:rPr>
        <w:t>万元，包括：</w:t>
      </w:r>
      <w:r w:rsidR="008A4B2C" w:rsidRPr="00174C9F">
        <w:rPr>
          <w:rFonts w:asciiTheme="minorEastAsia" w:eastAsiaTheme="minorEastAsia" w:hAnsiTheme="minorEastAsia" w:hint="eastAsia"/>
          <w:sz w:val="32"/>
          <w:szCs w:val="32"/>
        </w:rPr>
        <w:t>在职</w:t>
      </w:r>
      <w:r w:rsidR="00D835C7" w:rsidRPr="00174C9F">
        <w:rPr>
          <w:rFonts w:asciiTheme="minorEastAsia" w:eastAsiaTheme="minorEastAsia" w:hAnsiTheme="minorEastAsia" w:hint="eastAsia"/>
          <w:sz w:val="32"/>
          <w:szCs w:val="32"/>
        </w:rPr>
        <w:t>人员经费</w:t>
      </w:r>
      <w:r w:rsidR="00EB2D54" w:rsidRPr="00174C9F">
        <w:rPr>
          <w:rFonts w:asciiTheme="minorEastAsia" w:eastAsiaTheme="minorEastAsia" w:hAnsiTheme="minorEastAsia" w:hint="eastAsia"/>
          <w:sz w:val="32"/>
          <w:szCs w:val="32"/>
        </w:rPr>
        <w:t>99.50万元</w:t>
      </w:r>
      <w:r w:rsidR="00D835C7" w:rsidRPr="00174C9F">
        <w:rPr>
          <w:rFonts w:asciiTheme="minorEastAsia" w:eastAsiaTheme="minorEastAsia" w:hAnsiTheme="minorEastAsia" w:hint="eastAsia"/>
          <w:sz w:val="32"/>
          <w:szCs w:val="32"/>
        </w:rPr>
        <w:t>，公用经费</w:t>
      </w:r>
      <w:r w:rsidR="008A4B2C" w:rsidRPr="00174C9F">
        <w:rPr>
          <w:rFonts w:asciiTheme="minorEastAsia" w:eastAsiaTheme="minorEastAsia" w:hAnsiTheme="minorEastAsia" w:hint="eastAsia"/>
          <w:sz w:val="32"/>
          <w:szCs w:val="32"/>
        </w:rPr>
        <w:t>16.48</w:t>
      </w:r>
      <w:r w:rsidR="00D835C7" w:rsidRPr="00174C9F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="00125743" w:rsidRPr="00174C9F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="00AB0115" w:rsidRPr="00174C9F">
        <w:rPr>
          <w:rFonts w:asciiTheme="minorEastAsia" w:eastAsiaTheme="minorEastAsia" w:hAnsiTheme="minorEastAsia" w:hint="eastAsia"/>
          <w:sz w:val="32"/>
          <w:szCs w:val="32"/>
        </w:rPr>
        <w:t>项目支出428</w:t>
      </w:r>
      <w:r w:rsidR="00125743" w:rsidRPr="00174C9F">
        <w:rPr>
          <w:rFonts w:asciiTheme="minorEastAsia" w:eastAsiaTheme="minorEastAsia" w:hAnsiTheme="minorEastAsia" w:hint="eastAsia"/>
          <w:sz w:val="32"/>
          <w:szCs w:val="32"/>
        </w:rPr>
        <w:t>万，包括：城镇</w:t>
      </w:r>
      <w:r w:rsidR="00A82FE7" w:rsidRPr="00174C9F">
        <w:rPr>
          <w:rFonts w:asciiTheme="minorEastAsia" w:eastAsiaTheme="minorEastAsia" w:hAnsiTheme="minorEastAsia" w:hint="eastAsia"/>
          <w:sz w:val="32"/>
          <w:szCs w:val="32"/>
        </w:rPr>
        <w:t>运行维护支出325万，乡村振兴103万。</w:t>
      </w:r>
    </w:p>
    <w:p w:rsidR="00D835C7" w:rsidRPr="00174C9F" w:rsidRDefault="00D835C7" w:rsidP="006B3E3F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b/>
          <w:sz w:val="32"/>
          <w:szCs w:val="32"/>
        </w:rPr>
        <w:t>（二）“三公”经费预算情况</w:t>
      </w:r>
    </w:p>
    <w:p w:rsidR="00D835C7" w:rsidRPr="00174C9F" w:rsidRDefault="00D835C7" w:rsidP="00A82FE7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sz w:val="32"/>
          <w:szCs w:val="32"/>
        </w:rPr>
        <w:t>2019年</w:t>
      </w:r>
      <w:r w:rsidR="008A4B2C" w:rsidRPr="00174C9F">
        <w:rPr>
          <w:rFonts w:asciiTheme="minorEastAsia" w:eastAsiaTheme="minorEastAsia" w:hAnsiTheme="minorEastAsia" w:hint="eastAsia"/>
          <w:sz w:val="32"/>
          <w:szCs w:val="32"/>
        </w:rPr>
        <w:t>124团城镇管理服务中心</w:t>
      </w:r>
      <w:r w:rsidRPr="00174C9F">
        <w:rPr>
          <w:rFonts w:asciiTheme="minorEastAsia" w:eastAsiaTheme="minorEastAsia" w:hAnsiTheme="minorEastAsia" w:hint="eastAsia"/>
          <w:sz w:val="32"/>
          <w:szCs w:val="32"/>
        </w:rPr>
        <w:t>“三公经费”预算安排总额为</w:t>
      </w:r>
      <w:r w:rsidR="00A82FE7" w:rsidRPr="00174C9F">
        <w:rPr>
          <w:rFonts w:asciiTheme="minorEastAsia" w:eastAsiaTheme="minorEastAsia" w:hAnsiTheme="minorEastAsia" w:hint="eastAsia"/>
          <w:sz w:val="32"/>
          <w:szCs w:val="32"/>
        </w:rPr>
        <w:t>0.5</w:t>
      </w:r>
      <w:r w:rsidRPr="00174C9F">
        <w:rPr>
          <w:rFonts w:asciiTheme="minorEastAsia" w:eastAsiaTheme="minorEastAsia" w:hAnsiTheme="minorEastAsia" w:hint="eastAsia"/>
          <w:sz w:val="32"/>
          <w:szCs w:val="32"/>
        </w:rPr>
        <w:t>万元，其中财政拨款</w:t>
      </w:r>
      <w:r w:rsidR="00A82FE7" w:rsidRPr="00174C9F">
        <w:rPr>
          <w:rFonts w:asciiTheme="minorEastAsia" w:eastAsiaTheme="minorEastAsia" w:hAnsiTheme="minorEastAsia" w:hint="eastAsia"/>
          <w:sz w:val="32"/>
          <w:szCs w:val="32"/>
        </w:rPr>
        <w:t>0.5</w:t>
      </w:r>
      <w:r w:rsidRPr="00174C9F">
        <w:rPr>
          <w:rFonts w:asciiTheme="minorEastAsia" w:eastAsiaTheme="minorEastAsia" w:hAnsiTheme="minorEastAsia" w:hint="eastAsia"/>
          <w:sz w:val="32"/>
          <w:szCs w:val="32"/>
        </w:rPr>
        <w:t>万元。具体如下：</w:t>
      </w:r>
    </w:p>
    <w:p w:rsidR="00D835C7" w:rsidRPr="00174C9F" w:rsidRDefault="00A82FE7" w:rsidP="009941D4">
      <w:pPr>
        <w:tabs>
          <w:tab w:val="left" w:pos="4950"/>
        </w:tabs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D835C7" w:rsidRPr="00174C9F">
        <w:rPr>
          <w:rFonts w:asciiTheme="minorEastAsia" w:eastAsiaTheme="minorEastAsia" w:hAnsiTheme="minorEastAsia" w:hint="eastAsia"/>
          <w:sz w:val="32"/>
          <w:szCs w:val="32"/>
        </w:rPr>
        <w:t>.公务接待费用预算</w:t>
      </w:r>
    </w:p>
    <w:p w:rsidR="00D835C7" w:rsidRPr="00174C9F" w:rsidRDefault="00D835C7" w:rsidP="00D835C7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sz w:val="32"/>
          <w:szCs w:val="32"/>
        </w:rPr>
        <w:t>公务接待费用预算安排</w:t>
      </w:r>
      <w:r w:rsidR="006C06E0" w:rsidRPr="00174C9F">
        <w:rPr>
          <w:rFonts w:asciiTheme="minorEastAsia" w:eastAsiaTheme="minorEastAsia" w:hAnsiTheme="minorEastAsia" w:hint="eastAsia"/>
          <w:sz w:val="32"/>
          <w:szCs w:val="32"/>
        </w:rPr>
        <w:t>0.</w:t>
      </w:r>
      <w:r w:rsidR="00A82FE7" w:rsidRPr="00174C9F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174C9F">
        <w:rPr>
          <w:rFonts w:asciiTheme="minorEastAsia" w:eastAsiaTheme="minorEastAsia" w:hAnsiTheme="minorEastAsia" w:hint="eastAsia"/>
          <w:sz w:val="32"/>
          <w:szCs w:val="32"/>
        </w:rPr>
        <w:t>万元，其中财政拨款</w:t>
      </w:r>
      <w:r w:rsidR="006C06E0" w:rsidRPr="00174C9F">
        <w:rPr>
          <w:rFonts w:asciiTheme="minorEastAsia" w:eastAsiaTheme="minorEastAsia" w:hAnsiTheme="minorEastAsia" w:hint="eastAsia"/>
          <w:sz w:val="32"/>
          <w:szCs w:val="32"/>
        </w:rPr>
        <w:t>0.</w:t>
      </w:r>
      <w:r w:rsidR="00A82FE7" w:rsidRPr="00174C9F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174C9F">
        <w:rPr>
          <w:rFonts w:asciiTheme="minorEastAsia" w:eastAsiaTheme="minorEastAsia" w:hAnsiTheme="minorEastAsia" w:hint="eastAsia"/>
          <w:sz w:val="32"/>
          <w:szCs w:val="32"/>
        </w:rPr>
        <w:t>万元，主要用于</w:t>
      </w:r>
      <w:r w:rsidR="00A82FE7" w:rsidRPr="00174C9F">
        <w:rPr>
          <w:rFonts w:asciiTheme="minorEastAsia" w:eastAsiaTheme="minorEastAsia" w:hAnsiTheme="minorEastAsia" w:hint="eastAsia"/>
          <w:sz w:val="32"/>
          <w:szCs w:val="32"/>
        </w:rPr>
        <w:t>124团城镇管理服务中心</w:t>
      </w:r>
      <w:r w:rsidR="006C06E0" w:rsidRPr="00174C9F">
        <w:rPr>
          <w:rFonts w:asciiTheme="minorEastAsia" w:eastAsiaTheme="minorEastAsia" w:hAnsiTheme="minorEastAsia" w:hint="eastAsia"/>
          <w:sz w:val="32"/>
          <w:szCs w:val="32"/>
        </w:rPr>
        <w:t>日常</w:t>
      </w:r>
      <w:r w:rsidRPr="00174C9F">
        <w:rPr>
          <w:rFonts w:asciiTheme="minorEastAsia" w:eastAsiaTheme="minorEastAsia" w:hAnsiTheme="minorEastAsia" w:hint="eastAsia"/>
          <w:sz w:val="32"/>
          <w:szCs w:val="32"/>
        </w:rPr>
        <w:t>接待支出。</w:t>
      </w:r>
    </w:p>
    <w:p w:rsidR="006A3E0B" w:rsidRPr="00174C9F" w:rsidRDefault="006A3E0B" w:rsidP="009941D4">
      <w:pPr>
        <w:widowControl/>
        <w:overflowPunct w:val="0"/>
        <w:spacing w:line="540" w:lineRule="exact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D835C7" w:rsidRPr="00174C9F" w:rsidRDefault="00D835C7" w:rsidP="008351F5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74C9F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lastRenderedPageBreak/>
        <w:t>附件：</w:t>
      </w:r>
      <w:r w:rsidRPr="00174C9F">
        <w:rPr>
          <w:rFonts w:asciiTheme="minorEastAsia" w:eastAsiaTheme="minorEastAsia" w:hAnsiTheme="minorEastAsia" w:hint="eastAsia"/>
          <w:sz w:val="32"/>
          <w:szCs w:val="32"/>
        </w:rPr>
        <w:t>1.2019年收支预算总表</w:t>
      </w:r>
    </w:p>
    <w:p w:rsidR="00D835C7" w:rsidRPr="00174C9F" w:rsidRDefault="00D835C7" w:rsidP="00D835C7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sz w:val="32"/>
          <w:szCs w:val="32"/>
        </w:rPr>
        <w:t>2.一般公共预算基本支出预算表</w:t>
      </w:r>
    </w:p>
    <w:p w:rsidR="00D835C7" w:rsidRPr="00174C9F" w:rsidRDefault="00D835C7" w:rsidP="00D835C7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sz w:val="32"/>
          <w:szCs w:val="32"/>
        </w:rPr>
        <w:t>3.一般公共预算项目支出表</w:t>
      </w:r>
    </w:p>
    <w:p w:rsidR="00D835C7" w:rsidRPr="00174C9F" w:rsidRDefault="00D835C7" w:rsidP="00D835C7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sz w:val="32"/>
          <w:szCs w:val="32"/>
        </w:rPr>
        <w:t>4.一经济分类支出表</w:t>
      </w:r>
    </w:p>
    <w:p w:rsidR="00D835C7" w:rsidRPr="00174C9F" w:rsidRDefault="00CB08E5" w:rsidP="00D835C7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sz w:val="32"/>
          <w:szCs w:val="32"/>
        </w:rPr>
        <w:t>5.2019年</w:t>
      </w:r>
      <w:r w:rsidR="00D835C7" w:rsidRPr="00174C9F">
        <w:rPr>
          <w:rFonts w:asciiTheme="minorEastAsia" w:eastAsiaTheme="minorEastAsia" w:hAnsiTheme="minorEastAsia" w:hint="eastAsia"/>
          <w:sz w:val="32"/>
          <w:szCs w:val="32"/>
        </w:rPr>
        <w:t>“三公”经费和会议费预算表</w:t>
      </w:r>
    </w:p>
    <w:p w:rsidR="00D835C7" w:rsidRPr="00174C9F" w:rsidRDefault="00D835C7" w:rsidP="00D835C7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sz w:val="32"/>
          <w:szCs w:val="32"/>
        </w:rPr>
        <w:t>6.2019年非税收入预算明细表</w:t>
      </w:r>
    </w:p>
    <w:p w:rsidR="00D835C7" w:rsidRPr="00174C9F" w:rsidRDefault="00D835C7" w:rsidP="00D835C7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sz w:val="32"/>
          <w:szCs w:val="32"/>
        </w:rPr>
        <w:t>7.政府采购支出表</w:t>
      </w:r>
    </w:p>
    <w:p w:rsidR="003F61D0" w:rsidRDefault="00D835C7" w:rsidP="00ED3035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sz w:val="32"/>
          <w:szCs w:val="32"/>
        </w:rPr>
        <w:t>8.政府购买服务支出表</w:t>
      </w:r>
    </w:p>
    <w:p w:rsidR="00174C9F" w:rsidRDefault="00174C9F" w:rsidP="00ED3035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</w:p>
    <w:p w:rsidR="00174C9F" w:rsidRDefault="00174C9F" w:rsidP="00ED3035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</w:p>
    <w:p w:rsidR="00174C9F" w:rsidRDefault="00174C9F" w:rsidP="00ED3035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</w:p>
    <w:p w:rsidR="00174C9F" w:rsidRPr="00174C9F" w:rsidRDefault="00174C9F" w:rsidP="00ED3035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</w:p>
    <w:p w:rsidR="00174C9F" w:rsidRDefault="00174C9F" w:rsidP="00ED3035">
      <w:pPr>
        <w:widowControl/>
        <w:overflowPunct w:val="0"/>
        <w:spacing w:line="540" w:lineRule="exact"/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174C9F">
        <w:rPr>
          <w:rFonts w:asciiTheme="minorEastAsia" w:eastAsiaTheme="minorEastAsia" w:hAnsiTheme="minorEastAsia" w:hint="eastAsia"/>
          <w:sz w:val="32"/>
          <w:szCs w:val="32"/>
        </w:rPr>
        <w:t xml:space="preserve">          </w:t>
      </w:r>
      <w:r w:rsidR="00BB0AAA">
        <w:rPr>
          <w:rFonts w:asciiTheme="minorEastAsia" w:eastAsiaTheme="minorEastAsia" w:hAnsiTheme="minorEastAsia" w:hint="eastAsia"/>
          <w:sz w:val="32"/>
          <w:szCs w:val="32"/>
        </w:rPr>
        <w:t>一二四</w:t>
      </w:r>
      <w:r w:rsidRPr="00174C9F">
        <w:rPr>
          <w:rFonts w:asciiTheme="majorEastAsia" w:eastAsiaTheme="majorEastAsia" w:hAnsiTheme="majorEastAsia" w:hint="eastAsia"/>
          <w:sz w:val="32"/>
          <w:szCs w:val="32"/>
        </w:rPr>
        <w:t>团城镇管理服务中心</w:t>
      </w:r>
    </w:p>
    <w:p w:rsidR="00174C9F" w:rsidRPr="00174C9F" w:rsidRDefault="00174C9F" w:rsidP="00ED3035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2019年10月20日</w:t>
      </w:r>
    </w:p>
    <w:p w:rsidR="00174C9F" w:rsidRPr="00174C9F" w:rsidRDefault="00174C9F" w:rsidP="00ED3035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</w:p>
    <w:sectPr w:rsidR="00174C9F" w:rsidRPr="00174C9F" w:rsidSect="004A781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47" w:rsidRDefault="00BF5147" w:rsidP="00297080">
      <w:r>
        <w:separator/>
      </w:r>
    </w:p>
  </w:endnote>
  <w:endnote w:type="continuationSeparator" w:id="0">
    <w:p w:rsidR="00BF5147" w:rsidRDefault="00BF5147" w:rsidP="0029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47" w:rsidRDefault="00BF5147" w:rsidP="00297080">
      <w:r>
        <w:separator/>
      </w:r>
    </w:p>
  </w:footnote>
  <w:footnote w:type="continuationSeparator" w:id="0">
    <w:p w:rsidR="00BF5147" w:rsidRDefault="00BF5147" w:rsidP="00297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0FE3"/>
    <w:multiLevelType w:val="hybridMultilevel"/>
    <w:tmpl w:val="7BDE82F8"/>
    <w:lvl w:ilvl="0" w:tplc="A894BF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5C7"/>
    <w:rsid w:val="00072A4D"/>
    <w:rsid w:val="000C4781"/>
    <w:rsid w:val="000D7BFC"/>
    <w:rsid w:val="000F0E86"/>
    <w:rsid w:val="00125743"/>
    <w:rsid w:val="00174C9F"/>
    <w:rsid w:val="00185E9A"/>
    <w:rsid w:val="00191CDF"/>
    <w:rsid w:val="00192A01"/>
    <w:rsid w:val="001D775A"/>
    <w:rsid w:val="001D7E48"/>
    <w:rsid w:val="001F19C1"/>
    <w:rsid w:val="00223DFB"/>
    <w:rsid w:val="00256830"/>
    <w:rsid w:val="00260EAE"/>
    <w:rsid w:val="00263CE8"/>
    <w:rsid w:val="0027491A"/>
    <w:rsid w:val="00287F1D"/>
    <w:rsid w:val="00297080"/>
    <w:rsid w:val="002C413B"/>
    <w:rsid w:val="002D2D32"/>
    <w:rsid w:val="002D53EF"/>
    <w:rsid w:val="002F0B26"/>
    <w:rsid w:val="002F5551"/>
    <w:rsid w:val="00303776"/>
    <w:rsid w:val="0030618C"/>
    <w:rsid w:val="00386A1A"/>
    <w:rsid w:val="003A77E9"/>
    <w:rsid w:val="003B33D4"/>
    <w:rsid w:val="003C6FBF"/>
    <w:rsid w:val="003D72D9"/>
    <w:rsid w:val="003F61D0"/>
    <w:rsid w:val="004139E6"/>
    <w:rsid w:val="00440EFA"/>
    <w:rsid w:val="0046662D"/>
    <w:rsid w:val="004934F4"/>
    <w:rsid w:val="004A7812"/>
    <w:rsid w:val="004C3E9E"/>
    <w:rsid w:val="004E23EA"/>
    <w:rsid w:val="0052397A"/>
    <w:rsid w:val="005350C9"/>
    <w:rsid w:val="00542E8A"/>
    <w:rsid w:val="00547955"/>
    <w:rsid w:val="00555C36"/>
    <w:rsid w:val="005726B4"/>
    <w:rsid w:val="00597CD0"/>
    <w:rsid w:val="005A51F1"/>
    <w:rsid w:val="005C4889"/>
    <w:rsid w:val="006068FD"/>
    <w:rsid w:val="00610DD4"/>
    <w:rsid w:val="00614EB9"/>
    <w:rsid w:val="00620248"/>
    <w:rsid w:val="00654DB8"/>
    <w:rsid w:val="00663A8C"/>
    <w:rsid w:val="00667091"/>
    <w:rsid w:val="006A3E0B"/>
    <w:rsid w:val="006A62FC"/>
    <w:rsid w:val="006B33C5"/>
    <w:rsid w:val="006B3E3F"/>
    <w:rsid w:val="006C06E0"/>
    <w:rsid w:val="006C1C65"/>
    <w:rsid w:val="006E6C83"/>
    <w:rsid w:val="006E7435"/>
    <w:rsid w:val="006E7589"/>
    <w:rsid w:val="006F3AA3"/>
    <w:rsid w:val="0070101C"/>
    <w:rsid w:val="00704461"/>
    <w:rsid w:val="00732642"/>
    <w:rsid w:val="007768E8"/>
    <w:rsid w:val="00776EB1"/>
    <w:rsid w:val="007B59EF"/>
    <w:rsid w:val="007C302F"/>
    <w:rsid w:val="007E4291"/>
    <w:rsid w:val="007F1DAA"/>
    <w:rsid w:val="008351F5"/>
    <w:rsid w:val="008824C0"/>
    <w:rsid w:val="00884047"/>
    <w:rsid w:val="008A4B2C"/>
    <w:rsid w:val="008B0AA1"/>
    <w:rsid w:val="008E6049"/>
    <w:rsid w:val="009017E6"/>
    <w:rsid w:val="009164A8"/>
    <w:rsid w:val="00963661"/>
    <w:rsid w:val="00980BD8"/>
    <w:rsid w:val="00980F3E"/>
    <w:rsid w:val="009941D4"/>
    <w:rsid w:val="009C346D"/>
    <w:rsid w:val="009C349A"/>
    <w:rsid w:val="009E00DB"/>
    <w:rsid w:val="00A82FE7"/>
    <w:rsid w:val="00AB0115"/>
    <w:rsid w:val="00AC36E3"/>
    <w:rsid w:val="00B561B2"/>
    <w:rsid w:val="00BB0AAA"/>
    <w:rsid w:val="00BD44F1"/>
    <w:rsid w:val="00BD6167"/>
    <w:rsid w:val="00BF5147"/>
    <w:rsid w:val="00C201AD"/>
    <w:rsid w:val="00C210D2"/>
    <w:rsid w:val="00C56094"/>
    <w:rsid w:val="00C64854"/>
    <w:rsid w:val="00C7772D"/>
    <w:rsid w:val="00C81FB4"/>
    <w:rsid w:val="00CA4B22"/>
    <w:rsid w:val="00CB08E5"/>
    <w:rsid w:val="00CD38ED"/>
    <w:rsid w:val="00CE1BC0"/>
    <w:rsid w:val="00CF0569"/>
    <w:rsid w:val="00D13EAF"/>
    <w:rsid w:val="00D2027D"/>
    <w:rsid w:val="00D835C7"/>
    <w:rsid w:val="00D8704D"/>
    <w:rsid w:val="00DC1FD4"/>
    <w:rsid w:val="00DC27AD"/>
    <w:rsid w:val="00DC4895"/>
    <w:rsid w:val="00DD05D3"/>
    <w:rsid w:val="00DE7E56"/>
    <w:rsid w:val="00E000AB"/>
    <w:rsid w:val="00E04B83"/>
    <w:rsid w:val="00E13C38"/>
    <w:rsid w:val="00E2406A"/>
    <w:rsid w:val="00E342D0"/>
    <w:rsid w:val="00E40445"/>
    <w:rsid w:val="00E41001"/>
    <w:rsid w:val="00EB18D7"/>
    <w:rsid w:val="00EB2D54"/>
    <w:rsid w:val="00ED3035"/>
    <w:rsid w:val="00ED32F2"/>
    <w:rsid w:val="00F17377"/>
    <w:rsid w:val="00F54BC4"/>
    <w:rsid w:val="00F77174"/>
    <w:rsid w:val="00F8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7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70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70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7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70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70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B2E0-DE7A-402C-84E4-74324F84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6</cp:revision>
  <cp:lastPrinted>2019-01-15T14:12:00Z</cp:lastPrinted>
  <dcterms:created xsi:type="dcterms:W3CDTF">2019-10-20T15:02:00Z</dcterms:created>
  <dcterms:modified xsi:type="dcterms:W3CDTF">2019-10-21T05:03:00Z</dcterms:modified>
</cp:coreProperties>
</file>