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7617A">
      <w:pPr>
        <w:bidi w:val="0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1CAA6B8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eastAsia="zh-CN"/>
        </w:rPr>
      </w:pPr>
    </w:p>
    <w:p w14:paraId="289A22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eastAsia="zh-CN"/>
        </w:rPr>
        <w:t>第七师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val="en-US" w:eastAsia="zh-CN"/>
        </w:rPr>
        <w:t>胡杨河市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val="en-US" w:eastAsia="zh-CN"/>
        </w:rPr>
        <w:t>年第二批中央财政衔接推进乡村振兴补助资金（少数民族</w:t>
      </w:r>
    </w:p>
    <w:p w14:paraId="3084F1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val="en-US" w:eastAsia="zh-CN"/>
        </w:rPr>
        <w:t>发展任务）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eastAsia="zh-CN"/>
        </w:rPr>
        <w:t>项目计划</w:t>
      </w:r>
    </w:p>
    <w:p w14:paraId="439174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6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lang w:eastAsia="zh-CN"/>
        </w:rPr>
      </w:pPr>
    </w:p>
    <w:p w14:paraId="7FADC624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根据兵团民宗局有关通知要求，第七师胡杨河市民宗局组织边境团场开展了</w:t>
      </w:r>
      <w:r>
        <w:rPr>
          <w:rFonts w:hint="default" w:ascii="Times New Roman" w:hAnsi="Times New Roman" w:cs="Times New Roman"/>
          <w:lang w:eastAsia="zh-CN"/>
        </w:rPr>
        <w:t>2025</w:t>
      </w:r>
      <w:r>
        <w:rPr>
          <w:rFonts w:hint="eastAsia"/>
          <w:lang w:eastAsia="zh-CN"/>
        </w:rPr>
        <w:t>年第二批中央财政衔接推进乡村振兴补助资金（少数民族发展任务）项目的申报工作。经师市民宗局会同相关部门对项目建设内容、利益联结机制、后期运营及收入分配方案、铸牢中华民族共同体意识及赋予“三个意义”情况等内容进行论证，指导相关申报单位修改完善并形成了</w:t>
      </w:r>
      <w:r>
        <w:rPr>
          <w:rFonts w:hint="default" w:ascii="Times New Roman" w:hAnsi="Times New Roman" w:cs="Times New Roman"/>
          <w:lang w:eastAsia="zh-CN"/>
        </w:rPr>
        <w:t>2025</w:t>
      </w:r>
      <w:r>
        <w:rPr>
          <w:rFonts w:hint="eastAsia"/>
          <w:lang w:eastAsia="zh-CN"/>
        </w:rPr>
        <w:t>年第二批中央财政衔接推进乡村振兴补助资金（少数民族发展任务）项目计划，共计划实施项目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/>
          <w:lang w:val="en-US" w:eastAsia="zh-CN"/>
        </w:rPr>
        <w:t>个、</w:t>
      </w:r>
      <w:r>
        <w:rPr>
          <w:rFonts w:hint="eastAsia"/>
          <w:lang w:eastAsia="zh-CN"/>
        </w:rPr>
        <w:t>资金</w:t>
      </w:r>
      <w:r>
        <w:rPr>
          <w:rFonts w:hint="default" w:ascii="Times New Roman" w:hAnsi="Times New Roman" w:cs="Times New Roman"/>
          <w:lang w:eastAsia="zh-CN"/>
        </w:rPr>
        <w:t>1500</w:t>
      </w:r>
      <w:r>
        <w:rPr>
          <w:rFonts w:hint="eastAsia"/>
          <w:lang w:eastAsia="zh-CN"/>
        </w:rPr>
        <w:t>万元。</w:t>
      </w:r>
    </w:p>
    <w:p w14:paraId="24E88ABF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黑体" w:hAnsi="黑体" w:eastAsia="黑体" w:cs="黑体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32"/>
          <w:szCs w:val="32"/>
          <w:lang w:val="en-US" w:eastAsia="zh-CN"/>
        </w:rPr>
        <w:t>项目名称</w:t>
      </w:r>
    </w:p>
    <w:p w14:paraId="06FA71B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pacing w:val="-2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第七师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eastAsia="zh-CN"/>
        </w:rPr>
        <w:t>137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团全域旅游基础设施建设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eastAsia="zh-CN"/>
        </w:rPr>
        <w:t>（阿吾斯奇旅游区）项目</w:t>
      </w:r>
      <w:r>
        <w:rPr>
          <w:rFonts w:hint="eastAsia" w:ascii="仿宋_GB2312" w:hAnsi="仿宋_GB2312" w:cs="仿宋_GB2312"/>
          <w:color w:val="auto"/>
          <w:spacing w:val="-17"/>
          <w:sz w:val="32"/>
          <w:szCs w:val="32"/>
          <w:lang w:eastAsia="zh-CN"/>
        </w:rPr>
        <w:t>。</w:t>
      </w:r>
    </w:p>
    <w:p w14:paraId="038C54F8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项目建设地点</w:t>
      </w:r>
    </w:p>
    <w:p w14:paraId="460087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七师</w:t>
      </w:r>
      <w:r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  <w:t>胡杨河市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一三七团阿吾斯奇牧场</w:t>
      </w:r>
      <w:r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  <w:t>。</w:t>
      </w:r>
    </w:p>
    <w:p w14:paraId="7491D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阿吾斯奇牧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地处和布克赛尔蒙古自治县，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边境线，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与哈萨克斯坦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接壤。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这里最高海拔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米，平均海拔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，属高寒气候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余种中草药遍布其中，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目前有牧场有一三七团二连、五连、八连、十一连四个连队，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常驻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人口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其中少数民族61人，占比39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35%，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年载畜量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万余头只。</w:t>
      </w:r>
    </w:p>
    <w:p w14:paraId="79A6D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阿吾斯奇牧场于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被评定为国家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A级旅游景区，这里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三面环山，气候湿润，降水量高，年平均气温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摄氏度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七月平均气温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只有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摄氏度。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师市爱国主义教育基地阿吾斯奇军垦文化展示馆、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号边境界碑、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万亩花海、大小双湖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松树沟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景点分布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有着“红色热土、秘境凉都”的美誉，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是休闲、纳凉、观光、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体验军垦文化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的好去处。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中国最美边境公路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国道开通，带动了公路沿线旅游产业的快速发展，一三七团阿吾斯奇牧场作为公路沿线重要节点，为旅游业带来难得的发展机遇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102188D5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项目建设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期限</w:t>
      </w:r>
    </w:p>
    <w:p w14:paraId="1CB604A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月-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  <w:t>。</w:t>
      </w:r>
    </w:p>
    <w:p w14:paraId="0C267E3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项目建设内容规模</w:t>
      </w:r>
    </w:p>
    <w:p w14:paraId="3E7B661C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本项目建设生态停车场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处、星空观测台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座、消防水池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座、木栈道及山顶眺望台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处、生态厕所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座、移动驿站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座、简易步道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处等内容及相关配套设施。</w:t>
      </w:r>
    </w:p>
    <w:p w14:paraId="0B9F203F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2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资金投入概算和具体用途</w:t>
      </w:r>
    </w:p>
    <w:p w14:paraId="0688C6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投资规模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项目总投资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万元，其中：工程费用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1298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万元，占总投资的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%；工程建设其他费用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11</w:t>
      </w:r>
      <w:r>
        <w:rPr>
          <w:rFonts w:hint="eastAsia" w:cs="Times New Roman"/>
          <w:color w:val="auto"/>
          <w:spacing w:val="-1"/>
          <w:sz w:val="32"/>
          <w:szCs w:val="32"/>
          <w:lang w:val="en-US" w:eastAsia="zh-CN"/>
        </w:rPr>
        <w:t>0.77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万元，占总投资的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.</w:t>
      </w:r>
      <w:r>
        <w:rPr>
          <w:rFonts w:hint="eastAsia" w:cs="Times New Roman"/>
          <w:color w:val="auto"/>
          <w:spacing w:val="-1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%；基本预备费</w:t>
      </w:r>
      <w:r>
        <w:rPr>
          <w:rFonts w:hint="eastAsia" w:cs="Times New Roman"/>
          <w:color w:val="auto"/>
          <w:spacing w:val="-1"/>
          <w:sz w:val="32"/>
          <w:szCs w:val="32"/>
          <w:lang w:val="en-US" w:eastAsia="zh-CN"/>
        </w:rPr>
        <w:t>90.73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万元，占总投资的</w:t>
      </w:r>
      <w:r>
        <w:rPr>
          <w:rFonts w:hint="eastAsia" w:cs="Times New Roman"/>
          <w:color w:val="auto"/>
          <w:spacing w:val="-1"/>
          <w:sz w:val="32"/>
          <w:szCs w:val="32"/>
          <w:lang w:val="en-US" w:eastAsia="zh-CN"/>
        </w:rPr>
        <w:t>6.05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%。</w:t>
      </w:r>
    </w:p>
    <w:p w14:paraId="19DB0D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color w:val="auto"/>
          <w:spacing w:val="-1"/>
          <w:sz w:val="32"/>
          <w:szCs w:val="32"/>
          <w:lang w:val="en-US" w:eastAsia="zh-CN"/>
        </w:rPr>
        <w:t>资金具体用途详见总投资估算表。</w:t>
      </w:r>
    </w:p>
    <w:p w14:paraId="6E061E16">
      <w:pPr>
        <w:widowControl/>
        <w:kinsoku w:val="0"/>
        <w:autoSpaceDE w:val="0"/>
        <w:autoSpaceDN w:val="0"/>
        <w:adjustRightInd w:val="0"/>
        <w:snapToGrid w:val="0"/>
        <w:spacing w:before="215" w:line="218" w:lineRule="auto"/>
        <w:ind w:left="7349" w:firstLine="0" w:firstLineChars="0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685800</wp:posOffset>
            </wp:positionV>
            <wp:extent cx="10795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2"/>
          <w:szCs w:val="22"/>
          <w:lang w:eastAsia="en-US"/>
        </w:rPr>
        <w:t>总投资估算表</w:t>
      </w:r>
    </w:p>
    <w:p w14:paraId="7A6A86FE">
      <w:pPr>
        <w:widowControl/>
        <w:kinsoku w:val="0"/>
        <w:autoSpaceDE w:val="0"/>
        <w:autoSpaceDN w:val="0"/>
        <w:adjustRightInd w:val="0"/>
        <w:snapToGrid w:val="0"/>
        <w:spacing w:line="69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8"/>
        <w:tblW w:w="159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796"/>
        <w:gridCol w:w="2237"/>
        <w:gridCol w:w="1877"/>
        <w:gridCol w:w="1369"/>
        <w:gridCol w:w="1769"/>
        <w:gridCol w:w="710"/>
        <w:gridCol w:w="1429"/>
        <w:gridCol w:w="1887"/>
      </w:tblGrid>
      <w:tr w14:paraId="3855E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 w14:paraId="4F170B8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序号</w:t>
            </w:r>
          </w:p>
        </w:tc>
        <w:tc>
          <w:tcPr>
            <w:tcW w:w="3796" w:type="dxa"/>
            <w:vMerge w:val="restart"/>
            <w:tcBorders>
              <w:bottom w:val="nil"/>
            </w:tcBorders>
            <w:vAlign w:val="center"/>
          </w:tcPr>
          <w:p w14:paraId="2049899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工程或费用名称</w:t>
            </w:r>
          </w:p>
        </w:tc>
        <w:tc>
          <w:tcPr>
            <w:tcW w:w="7252" w:type="dxa"/>
            <w:gridSpan w:val="4"/>
            <w:vAlign w:val="center"/>
          </w:tcPr>
          <w:p w14:paraId="12E88E8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值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(万元)</w:t>
            </w:r>
          </w:p>
        </w:tc>
        <w:tc>
          <w:tcPr>
            <w:tcW w:w="4026" w:type="dxa"/>
            <w:gridSpan w:val="3"/>
            <w:vAlign w:val="center"/>
          </w:tcPr>
          <w:p w14:paraId="7DDADB8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济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标</w:t>
            </w:r>
          </w:p>
        </w:tc>
      </w:tr>
      <w:tr w14:paraId="49F61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99" w:type="dxa"/>
            <w:vMerge w:val="continue"/>
            <w:tcBorders>
              <w:top w:val="nil"/>
            </w:tcBorders>
            <w:vAlign w:val="center"/>
          </w:tcPr>
          <w:p w14:paraId="1B904E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96" w:type="dxa"/>
            <w:vMerge w:val="continue"/>
            <w:tcBorders>
              <w:top w:val="nil"/>
            </w:tcBorders>
            <w:vAlign w:val="center"/>
          </w:tcPr>
          <w:p w14:paraId="5987F9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37" w:type="dxa"/>
            <w:vAlign w:val="center"/>
          </w:tcPr>
          <w:p w14:paraId="35BFC5A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建筑工程</w:t>
            </w:r>
          </w:p>
        </w:tc>
        <w:tc>
          <w:tcPr>
            <w:tcW w:w="1877" w:type="dxa"/>
            <w:vAlign w:val="center"/>
          </w:tcPr>
          <w:p w14:paraId="4A24AF3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设施设备购置安装</w:t>
            </w:r>
          </w:p>
        </w:tc>
        <w:tc>
          <w:tcPr>
            <w:tcW w:w="1369" w:type="dxa"/>
            <w:vAlign w:val="center"/>
          </w:tcPr>
          <w:p w14:paraId="7B9B753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其他费用</w:t>
            </w:r>
          </w:p>
        </w:tc>
        <w:tc>
          <w:tcPr>
            <w:tcW w:w="1769" w:type="dxa"/>
            <w:vAlign w:val="center"/>
          </w:tcPr>
          <w:p w14:paraId="6459D04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合计</w:t>
            </w:r>
          </w:p>
        </w:tc>
        <w:tc>
          <w:tcPr>
            <w:tcW w:w="710" w:type="dxa"/>
            <w:vAlign w:val="center"/>
          </w:tcPr>
          <w:p w14:paraId="28BFB63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单位</w:t>
            </w:r>
          </w:p>
        </w:tc>
        <w:tc>
          <w:tcPr>
            <w:tcW w:w="1429" w:type="dxa"/>
            <w:vAlign w:val="center"/>
          </w:tcPr>
          <w:p w14:paraId="4B396C0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数量</w:t>
            </w:r>
          </w:p>
        </w:tc>
        <w:tc>
          <w:tcPr>
            <w:tcW w:w="1887" w:type="dxa"/>
            <w:vAlign w:val="center"/>
          </w:tcPr>
          <w:p w14:paraId="2F87BDC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单位造价(元)</w:t>
            </w:r>
          </w:p>
        </w:tc>
      </w:tr>
      <w:tr w14:paraId="4E20A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vAlign w:val="center"/>
          </w:tcPr>
          <w:p w14:paraId="0C7899D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1" w:lineRule="exact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position w:val="-4"/>
                <w:sz w:val="22"/>
                <w:szCs w:val="22"/>
                <w:lang w:val="en-US" w:eastAsia="en-US" w:bidi="ar-SA"/>
              </w:rPr>
              <w:t>一</w:t>
            </w:r>
          </w:p>
        </w:tc>
        <w:tc>
          <w:tcPr>
            <w:tcW w:w="3796" w:type="dxa"/>
            <w:vAlign w:val="center"/>
          </w:tcPr>
          <w:p w14:paraId="4DBE7B1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工程费用</w:t>
            </w:r>
          </w:p>
        </w:tc>
        <w:tc>
          <w:tcPr>
            <w:tcW w:w="2237" w:type="dxa"/>
            <w:vAlign w:val="center"/>
          </w:tcPr>
          <w:p w14:paraId="5FCD970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1298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1877" w:type="dxa"/>
            <w:vAlign w:val="center"/>
          </w:tcPr>
          <w:p w14:paraId="45EBA58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369" w:type="dxa"/>
            <w:vAlign w:val="center"/>
          </w:tcPr>
          <w:p w14:paraId="32806BE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769" w:type="dxa"/>
            <w:vAlign w:val="center"/>
          </w:tcPr>
          <w:p w14:paraId="5B412D1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710" w:type="dxa"/>
            <w:vAlign w:val="center"/>
          </w:tcPr>
          <w:p w14:paraId="46267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14:paraId="24AA74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14:paraId="7C6A5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12DD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vAlign w:val="center"/>
          </w:tcPr>
          <w:p w14:paraId="7F7958C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796" w:type="dxa"/>
            <w:vAlign w:val="center"/>
          </w:tcPr>
          <w:p w14:paraId="6C4D2B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A区-阿吾斯奇牧场</w:t>
            </w:r>
          </w:p>
        </w:tc>
        <w:tc>
          <w:tcPr>
            <w:tcW w:w="2237" w:type="dxa"/>
            <w:vAlign w:val="center"/>
          </w:tcPr>
          <w:p w14:paraId="58C0609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230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77BBB5D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369" w:type="dxa"/>
            <w:vAlign w:val="center"/>
          </w:tcPr>
          <w:p w14:paraId="03253DF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769" w:type="dxa"/>
            <w:vAlign w:val="center"/>
          </w:tcPr>
          <w:p w14:paraId="1F580D9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230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6FCA4E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14:paraId="76CE47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14:paraId="5D7F8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589F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99" w:type="dxa"/>
            <w:vAlign w:val="center"/>
          </w:tcPr>
          <w:p w14:paraId="30540AC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796" w:type="dxa"/>
            <w:vAlign w:val="center"/>
          </w:tcPr>
          <w:p w14:paraId="68B538D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消防水池</w:t>
            </w:r>
          </w:p>
        </w:tc>
        <w:tc>
          <w:tcPr>
            <w:tcW w:w="2237" w:type="dxa"/>
            <w:vAlign w:val="center"/>
          </w:tcPr>
          <w:p w14:paraId="2216FD3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150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096A1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CCDC5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1AD9FF9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150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5577B60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29" w:type="dxa"/>
            <w:vAlign w:val="center"/>
          </w:tcPr>
          <w:p w14:paraId="426B65F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vAlign w:val="center"/>
          </w:tcPr>
          <w:p w14:paraId="294F6A2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1500000</w:t>
            </w:r>
          </w:p>
        </w:tc>
      </w:tr>
      <w:tr w14:paraId="4396F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vAlign w:val="center"/>
          </w:tcPr>
          <w:p w14:paraId="71A816B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796" w:type="dxa"/>
            <w:vAlign w:val="center"/>
          </w:tcPr>
          <w:p w14:paraId="7608EEE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配套基础设施</w:t>
            </w:r>
          </w:p>
        </w:tc>
        <w:tc>
          <w:tcPr>
            <w:tcW w:w="2237" w:type="dxa"/>
            <w:vAlign w:val="center"/>
          </w:tcPr>
          <w:p w14:paraId="332BDD9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80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3371DF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3661A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27D4F8E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80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1EE9583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29" w:type="dxa"/>
            <w:vAlign w:val="center"/>
          </w:tcPr>
          <w:p w14:paraId="6DB2F58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vAlign w:val="center"/>
          </w:tcPr>
          <w:p w14:paraId="3C66E65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800000</w:t>
            </w:r>
          </w:p>
        </w:tc>
      </w:tr>
      <w:tr w14:paraId="65714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vAlign w:val="center"/>
          </w:tcPr>
          <w:p w14:paraId="6F52A11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796" w:type="dxa"/>
            <w:vAlign w:val="center"/>
          </w:tcPr>
          <w:p w14:paraId="49207A8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B区-花海</w:t>
            </w:r>
          </w:p>
        </w:tc>
        <w:tc>
          <w:tcPr>
            <w:tcW w:w="2237" w:type="dxa"/>
            <w:vAlign w:val="center"/>
          </w:tcPr>
          <w:p w14:paraId="2E09B8D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120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120626E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369" w:type="dxa"/>
            <w:vAlign w:val="center"/>
          </w:tcPr>
          <w:p w14:paraId="00317F4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769" w:type="dxa"/>
            <w:vAlign w:val="center"/>
          </w:tcPr>
          <w:p w14:paraId="157E7C0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15A1A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14:paraId="6B14D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14:paraId="115FA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5F2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57382E1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796" w:type="dxa"/>
            <w:tcBorders>
              <w:bottom w:val="single" w:color="auto" w:sz="4" w:space="0"/>
            </w:tcBorders>
            <w:vAlign w:val="center"/>
          </w:tcPr>
          <w:p w14:paraId="64B7FF9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生态停车场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vAlign w:val="center"/>
          </w:tcPr>
          <w:p w14:paraId="37A7AAD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tcBorders>
              <w:bottom w:val="single" w:color="auto" w:sz="4" w:space="0"/>
            </w:tcBorders>
            <w:vAlign w:val="center"/>
          </w:tcPr>
          <w:p w14:paraId="6FBE46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 w14:paraId="14ED0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tcBorders>
              <w:bottom w:val="single" w:color="auto" w:sz="4" w:space="0"/>
            </w:tcBorders>
            <w:vAlign w:val="center"/>
          </w:tcPr>
          <w:p w14:paraId="15C3038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 w14:paraId="268A0CF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exact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㎡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 w14:paraId="23B8573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2000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 w14:paraId="6F348FE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80</w:t>
            </w:r>
          </w:p>
        </w:tc>
      </w:tr>
      <w:tr w14:paraId="2BAAC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044F2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7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083D7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配套基础设施</w:t>
            </w:r>
          </w:p>
        </w:tc>
        <w:tc>
          <w:tcPr>
            <w:tcW w:w="2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0B83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64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126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F7F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7731F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64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EB0A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个</w:t>
            </w: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449C0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D44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80000</w:t>
            </w:r>
          </w:p>
        </w:tc>
      </w:tr>
      <w:tr w14:paraId="18BD1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vAlign w:val="center"/>
          </w:tcPr>
          <w:p w14:paraId="05D8513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796" w:type="dxa"/>
            <w:tcBorders>
              <w:top w:val="single" w:color="auto" w:sz="4" w:space="0"/>
            </w:tcBorders>
            <w:vAlign w:val="center"/>
          </w:tcPr>
          <w:p w14:paraId="3CAF3E7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移动驿站</w:t>
            </w:r>
          </w:p>
        </w:tc>
        <w:tc>
          <w:tcPr>
            <w:tcW w:w="2237" w:type="dxa"/>
            <w:tcBorders>
              <w:top w:val="single" w:color="auto" w:sz="4" w:space="0"/>
            </w:tcBorders>
            <w:vAlign w:val="center"/>
          </w:tcPr>
          <w:p w14:paraId="2DAD839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vAlign w:val="center"/>
          </w:tcPr>
          <w:p w14:paraId="053AE8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 w14:paraId="30727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tcBorders>
              <w:top w:val="single" w:color="auto" w:sz="4" w:space="0"/>
            </w:tcBorders>
            <w:vAlign w:val="center"/>
          </w:tcPr>
          <w:p w14:paraId="4B3D63A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tcBorders>
              <w:top w:val="single" w:color="auto" w:sz="4" w:space="0"/>
            </w:tcBorders>
            <w:vAlign w:val="center"/>
          </w:tcPr>
          <w:p w14:paraId="73EE904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 w14:paraId="3D9FB04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 w14:paraId="58AB9F9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300000</w:t>
            </w:r>
          </w:p>
        </w:tc>
      </w:tr>
      <w:tr w14:paraId="518C6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99" w:type="dxa"/>
            <w:vAlign w:val="center"/>
          </w:tcPr>
          <w:p w14:paraId="179CFCA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796" w:type="dxa"/>
            <w:vAlign w:val="center"/>
          </w:tcPr>
          <w:p w14:paraId="0E9B6C3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生态厕所</w:t>
            </w:r>
          </w:p>
        </w:tc>
        <w:tc>
          <w:tcPr>
            <w:tcW w:w="2237" w:type="dxa"/>
            <w:vAlign w:val="center"/>
          </w:tcPr>
          <w:p w14:paraId="0B37FCB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1191A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5BD8DD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7AB5B16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43C3E54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29" w:type="dxa"/>
            <w:vAlign w:val="center"/>
          </w:tcPr>
          <w:p w14:paraId="6BF2DE8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vAlign w:val="center"/>
          </w:tcPr>
          <w:p w14:paraId="08CF271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100000</w:t>
            </w:r>
          </w:p>
        </w:tc>
      </w:tr>
      <w:tr w14:paraId="71293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vAlign w:val="center"/>
          </w:tcPr>
          <w:p w14:paraId="4BB6240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796" w:type="dxa"/>
            <w:vAlign w:val="center"/>
          </w:tcPr>
          <w:p w14:paraId="08272ED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D区-松树沟</w:t>
            </w:r>
          </w:p>
        </w:tc>
        <w:tc>
          <w:tcPr>
            <w:tcW w:w="2237" w:type="dxa"/>
            <w:vAlign w:val="center"/>
          </w:tcPr>
          <w:p w14:paraId="4F845AD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763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07CFB6F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369" w:type="dxa"/>
            <w:vAlign w:val="center"/>
          </w:tcPr>
          <w:p w14:paraId="6348F79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769" w:type="dxa"/>
            <w:vAlign w:val="center"/>
          </w:tcPr>
          <w:p w14:paraId="2F3526C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763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6FFD4E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14:paraId="6023D2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14:paraId="4C34BC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4299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vAlign w:val="center"/>
          </w:tcPr>
          <w:p w14:paraId="442267F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796" w:type="dxa"/>
            <w:vAlign w:val="center"/>
          </w:tcPr>
          <w:p w14:paraId="767DD6B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木栈道</w:t>
            </w:r>
          </w:p>
        </w:tc>
        <w:tc>
          <w:tcPr>
            <w:tcW w:w="2237" w:type="dxa"/>
            <w:vAlign w:val="center"/>
          </w:tcPr>
          <w:p w14:paraId="2FBBB69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666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764A7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08D5A0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4699399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666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26568B7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exact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㎡</w:t>
            </w:r>
          </w:p>
        </w:tc>
        <w:tc>
          <w:tcPr>
            <w:tcW w:w="1429" w:type="dxa"/>
            <w:vAlign w:val="center"/>
          </w:tcPr>
          <w:p w14:paraId="27F522D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3600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vAlign w:val="center"/>
          </w:tcPr>
          <w:p w14:paraId="2CE9DDC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1850</w:t>
            </w:r>
          </w:p>
        </w:tc>
      </w:tr>
      <w:tr w14:paraId="229C1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99" w:type="dxa"/>
            <w:vAlign w:val="center"/>
          </w:tcPr>
          <w:p w14:paraId="416DA14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796" w:type="dxa"/>
            <w:vAlign w:val="center"/>
          </w:tcPr>
          <w:p w14:paraId="09AA733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山顶眺望台</w:t>
            </w:r>
          </w:p>
        </w:tc>
        <w:tc>
          <w:tcPr>
            <w:tcW w:w="2237" w:type="dxa"/>
            <w:vAlign w:val="center"/>
          </w:tcPr>
          <w:p w14:paraId="36BA273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1809FA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65D70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759AAA9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00C3A64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exact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㎡</w:t>
            </w:r>
          </w:p>
        </w:tc>
        <w:tc>
          <w:tcPr>
            <w:tcW w:w="1429" w:type="dxa"/>
            <w:vAlign w:val="center"/>
          </w:tcPr>
          <w:p w14:paraId="3297974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200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vAlign w:val="center"/>
          </w:tcPr>
          <w:p w14:paraId="1BBDC2C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1850</w:t>
            </w:r>
          </w:p>
        </w:tc>
      </w:tr>
      <w:tr w14:paraId="1C5E9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99" w:type="dxa"/>
            <w:vAlign w:val="center"/>
          </w:tcPr>
          <w:p w14:paraId="6AC958B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796" w:type="dxa"/>
            <w:vAlign w:val="center"/>
          </w:tcPr>
          <w:p w14:paraId="2C52A75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生态厕所</w:t>
            </w:r>
          </w:p>
        </w:tc>
        <w:tc>
          <w:tcPr>
            <w:tcW w:w="2237" w:type="dxa"/>
            <w:vAlign w:val="center"/>
          </w:tcPr>
          <w:p w14:paraId="3B3CD91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1A6DA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333E6F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3574DBB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42FF7D8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29" w:type="dxa"/>
            <w:vAlign w:val="center"/>
          </w:tcPr>
          <w:p w14:paraId="1251219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vAlign w:val="center"/>
          </w:tcPr>
          <w:p w14:paraId="2988988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300000</w:t>
            </w:r>
          </w:p>
        </w:tc>
      </w:tr>
      <w:tr w14:paraId="355FB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9" w:type="dxa"/>
            <w:vAlign w:val="center"/>
          </w:tcPr>
          <w:p w14:paraId="297401C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796" w:type="dxa"/>
            <w:vAlign w:val="center"/>
          </w:tcPr>
          <w:p w14:paraId="1BDF458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移动驿站</w:t>
            </w:r>
          </w:p>
        </w:tc>
        <w:tc>
          <w:tcPr>
            <w:tcW w:w="2237" w:type="dxa"/>
            <w:vAlign w:val="center"/>
          </w:tcPr>
          <w:p w14:paraId="6A61D8A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721DC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70D36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53A575A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170E330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29" w:type="dxa"/>
            <w:vAlign w:val="center"/>
          </w:tcPr>
          <w:p w14:paraId="6B17144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7" w:type="dxa"/>
            <w:vAlign w:val="center"/>
          </w:tcPr>
          <w:p w14:paraId="7F68808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300000</w:t>
            </w:r>
          </w:p>
        </w:tc>
      </w:tr>
      <w:tr w14:paraId="45CE3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99" w:type="dxa"/>
            <w:vAlign w:val="center"/>
          </w:tcPr>
          <w:p w14:paraId="5F6375E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796" w:type="dxa"/>
            <w:vAlign w:val="center"/>
          </w:tcPr>
          <w:p w14:paraId="21273F2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E区-双湖</w:t>
            </w:r>
          </w:p>
        </w:tc>
        <w:tc>
          <w:tcPr>
            <w:tcW w:w="2237" w:type="dxa"/>
            <w:vAlign w:val="center"/>
          </w:tcPr>
          <w:p w14:paraId="78CD39D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185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1877" w:type="dxa"/>
            <w:vAlign w:val="center"/>
          </w:tcPr>
          <w:p w14:paraId="16D813C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369" w:type="dxa"/>
            <w:vAlign w:val="center"/>
          </w:tcPr>
          <w:p w14:paraId="2151309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769" w:type="dxa"/>
            <w:vAlign w:val="center"/>
          </w:tcPr>
          <w:p w14:paraId="1C1723B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185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710" w:type="dxa"/>
            <w:vAlign w:val="center"/>
          </w:tcPr>
          <w:p w14:paraId="4EE8B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14:paraId="4F036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14:paraId="6A9A6B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8D6156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B828B8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97" w:bottom="0" w:left="350" w:header="0" w:footer="0" w:gutter="0"/>
          <w:cols w:space="720" w:num="1"/>
        </w:sectPr>
      </w:pPr>
    </w:p>
    <w:p w14:paraId="19C069F7">
      <w:pPr>
        <w:widowControl/>
        <w:kinsoku w:val="0"/>
        <w:autoSpaceDE w:val="0"/>
        <w:autoSpaceDN w:val="0"/>
        <w:adjustRightInd w:val="0"/>
        <w:snapToGrid w:val="0"/>
        <w:spacing w:line="58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8"/>
        <w:tblW w:w="159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796"/>
        <w:gridCol w:w="2057"/>
        <w:gridCol w:w="180"/>
        <w:gridCol w:w="1877"/>
        <w:gridCol w:w="1369"/>
        <w:gridCol w:w="1769"/>
        <w:gridCol w:w="710"/>
        <w:gridCol w:w="1433"/>
        <w:gridCol w:w="1883"/>
      </w:tblGrid>
      <w:tr w14:paraId="1467B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99" w:type="dxa"/>
            <w:vAlign w:val="center"/>
          </w:tcPr>
          <w:p w14:paraId="12E7EC3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796" w:type="dxa"/>
            <w:vAlign w:val="center"/>
          </w:tcPr>
          <w:p w14:paraId="2E0024F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星空观测台（含配电）</w:t>
            </w:r>
          </w:p>
        </w:tc>
        <w:tc>
          <w:tcPr>
            <w:tcW w:w="2237" w:type="dxa"/>
            <w:gridSpan w:val="2"/>
            <w:vAlign w:val="center"/>
          </w:tcPr>
          <w:p w14:paraId="13441FB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60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37DFE8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36441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3CC1AC8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60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15D1CEB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项</w:t>
            </w:r>
          </w:p>
        </w:tc>
        <w:tc>
          <w:tcPr>
            <w:tcW w:w="1433" w:type="dxa"/>
            <w:vAlign w:val="center"/>
          </w:tcPr>
          <w:p w14:paraId="56AB8FC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3" w:type="dxa"/>
            <w:vAlign w:val="center"/>
          </w:tcPr>
          <w:p w14:paraId="533C7FE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600000</w:t>
            </w:r>
          </w:p>
        </w:tc>
      </w:tr>
      <w:tr w14:paraId="4A981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585FB60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796" w:type="dxa"/>
            <w:vAlign w:val="center"/>
          </w:tcPr>
          <w:p w14:paraId="189CDF0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戍边文化纪念点修缮</w:t>
            </w:r>
          </w:p>
        </w:tc>
        <w:tc>
          <w:tcPr>
            <w:tcW w:w="2237" w:type="dxa"/>
            <w:gridSpan w:val="2"/>
            <w:vAlign w:val="center"/>
          </w:tcPr>
          <w:p w14:paraId="1DE14FD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0B2069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B4A7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569AB01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70D0933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33" w:type="dxa"/>
            <w:vAlign w:val="center"/>
          </w:tcPr>
          <w:p w14:paraId="79DB53E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883" w:type="dxa"/>
            <w:vAlign w:val="center"/>
          </w:tcPr>
          <w:p w14:paraId="2D6DA03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20000</w:t>
            </w:r>
          </w:p>
        </w:tc>
      </w:tr>
      <w:tr w14:paraId="5F37E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9" w:type="dxa"/>
            <w:vAlign w:val="center"/>
          </w:tcPr>
          <w:p w14:paraId="0085750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796" w:type="dxa"/>
            <w:vAlign w:val="center"/>
          </w:tcPr>
          <w:p w14:paraId="628D4FC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简易步道</w:t>
            </w:r>
          </w:p>
        </w:tc>
        <w:tc>
          <w:tcPr>
            <w:tcW w:w="2237" w:type="dxa"/>
            <w:gridSpan w:val="2"/>
            <w:vAlign w:val="center"/>
          </w:tcPr>
          <w:p w14:paraId="647BF26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1877" w:type="dxa"/>
            <w:vAlign w:val="center"/>
          </w:tcPr>
          <w:p w14:paraId="4EE246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79E85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0846A9F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710" w:type="dxa"/>
            <w:vAlign w:val="center"/>
          </w:tcPr>
          <w:p w14:paraId="711BC63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exact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㎡</w:t>
            </w:r>
          </w:p>
        </w:tc>
        <w:tc>
          <w:tcPr>
            <w:tcW w:w="1433" w:type="dxa"/>
            <w:vAlign w:val="center"/>
          </w:tcPr>
          <w:p w14:paraId="32480A9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2500</w:t>
            </w:r>
          </w:p>
        </w:tc>
        <w:tc>
          <w:tcPr>
            <w:tcW w:w="1883" w:type="dxa"/>
            <w:vAlign w:val="center"/>
          </w:tcPr>
          <w:p w14:paraId="20B0793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150</w:t>
            </w:r>
          </w:p>
        </w:tc>
      </w:tr>
      <w:tr w14:paraId="76564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373E986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796" w:type="dxa"/>
            <w:vAlign w:val="center"/>
          </w:tcPr>
          <w:p w14:paraId="758031B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生态停车场</w:t>
            </w:r>
          </w:p>
        </w:tc>
        <w:tc>
          <w:tcPr>
            <w:tcW w:w="2237" w:type="dxa"/>
            <w:gridSpan w:val="2"/>
            <w:vAlign w:val="center"/>
          </w:tcPr>
          <w:p w14:paraId="18D865F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448D6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57B44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24079BF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10A3624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exact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㎡</w:t>
            </w:r>
          </w:p>
        </w:tc>
        <w:tc>
          <w:tcPr>
            <w:tcW w:w="1433" w:type="dxa"/>
            <w:vAlign w:val="center"/>
          </w:tcPr>
          <w:p w14:paraId="0AE304A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2000</w:t>
            </w:r>
          </w:p>
        </w:tc>
        <w:tc>
          <w:tcPr>
            <w:tcW w:w="1883" w:type="dxa"/>
            <w:vAlign w:val="center"/>
          </w:tcPr>
          <w:p w14:paraId="7DF6177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80</w:t>
            </w:r>
          </w:p>
        </w:tc>
      </w:tr>
      <w:tr w14:paraId="0593E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9" w:type="dxa"/>
            <w:vAlign w:val="center"/>
          </w:tcPr>
          <w:p w14:paraId="4F027F2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796" w:type="dxa"/>
            <w:vAlign w:val="center"/>
          </w:tcPr>
          <w:p w14:paraId="07D3F32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移动驿站</w:t>
            </w:r>
          </w:p>
        </w:tc>
        <w:tc>
          <w:tcPr>
            <w:tcW w:w="2237" w:type="dxa"/>
            <w:gridSpan w:val="2"/>
            <w:vAlign w:val="center"/>
          </w:tcPr>
          <w:p w14:paraId="4E988FC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6790AD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0A12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249A5E1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007A95F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33" w:type="dxa"/>
            <w:vAlign w:val="center"/>
          </w:tcPr>
          <w:p w14:paraId="0ADA765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3" w:type="dxa"/>
            <w:vAlign w:val="center"/>
          </w:tcPr>
          <w:p w14:paraId="5939AD7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300000</w:t>
            </w:r>
          </w:p>
        </w:tc>
      </w:tr>
      <w:tr w14:paraId="1CB25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7103535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796" w:type="dxa"/>
            <w:vAlign w:val="center"/>
          </w:tcPr>
          <w:p w14:paraId="3F0B0B6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配套基础设施</w:t>
            </w:r>
          </w:p>
        </w:tc>
        <w:tc>
          <w:tcPr>
            <w:tcW w:w="2237" w:type="dxa"/>
            <w:gridSpan w:val="2"/>
            <w:vAlign w:val="center"/>
          </w:tcPr>
          <w:p w14:paraId="303A1DF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59BFC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5B0D8F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50C56FA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2BE1CC9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项</w:t>
            </w:r>
          </w:p>
        </w:tc>
        <w:tc>
          <w:tcPr>
            <w:tcW w:w="1433" w:type="dxa"/>
            <w:vAlign w:val="center"/>
          </w:tcPr>
          <w:p w14:paraId="3ADB1E6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883" w:type="dxa"/>
            <w:vAlign w:val="center"/>
          </w:tcPr>
          <w:p w14:paraId="6F0C60D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300000</w:t>
            </w:r>
          </w:p>
        </w:tc>
      </w:tr>
      <w:tr w14:paraId="4DCA7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33B4E45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796" w:type="dxa"/>
            <w:vAlign w:val="center"/>
          </w:tcPr>
          <w:p w14:paraId="16B1B18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生态厕所</w:t>
            </w:r>
          </w:p>
        </w:tc>
        <w:tc>
          <w:tcPr>
            <w:tcW w:w="2237" w:type="dxa"/>
            <w:gridSpan w:val="2"/>
            <w:vAlign w:val="center"/>
          </w:tcPr>
          <w:p w14:paraId="1B8AECC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77" w:type="dxa"/>
            <w:vAlign w:val="center"/>
          </w:tcPr>
          <w:p w14:paraId="7A6A0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E0D8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9" w:type="dxa"/>
            <w:vAlign w:val="center"/>
          </w:tcPr>
          <w:p w14:paraId="441BEC0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vAlign w:val="center"/>
          </w:tcPr>
          <w:p w14:paraId="7E2B768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座</w:t>
            </w:r>
          </w:p>
        </w:tc>
        <w:tc>
          <w:tcPr>
            <w:tcW w:w="1433" w:type="dxa"/>
            <w:vAlign w:val="center"/>
          </w:tcPr>
          <w:p w14:paraId="554AF27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883" w:type="dxa"/>
            <w:vAlign w:val="center"/>
          </w:tcPr>
          <w:p w14:paraId="5753E38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100000</w:t>
            </w:r>
          </w:p>
        </w:tc>
      </w:tr>
      <w:tr w14:paraId="3D631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9" w:type="dxa"/>
            <w:vAlign w:val="center"/>
          </w:tcPr>
          <w:p w14:paraId="24B1E9C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二</w:t>
            </w:r>
          </w:p>
        </w:tc>
        <w:tc>
          <w:tcPr>
            <w:tcW w:w="3796" w:type="dxa"/>
            <w:vAlign w:val="center"/>
          </w:tcPr>
          <w:p w14:paraId="11AF783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工程建设其他费用</w:t>
            </w:r>
          </w:p>
        </w:tc>
        <w:tc>
          <w:tcPr>
            <w:tcW w:w="2237" w:type="dxa"/>
            <w:gridSpan w:val="2"/>
            <w:vAlign w:val="center"/>
          </w:tcPr>
          <w:p w14:paraId="464F13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7" w:type="dxa"/>
            <w:vAlign w:val="center"/>
          </w:tcPr>
          <w:p w14:paraId="6DF5AD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CAEA31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110.77</w:t>
            </w:r>
          </w:p>
        </w:tc>
        <w:tc>
          <w:tcPr>
            <w:tcW w:w="1769" w:type="dxa"/>
            <w:vAlign w:val="center"/>
          </w:tcPr>
          <w:p w14:paraId="46B619F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110.77</w:t>
            </w:r>
          </w:p>
        </w:tc>
        <w:tc>
          <w:tcPr>
            <w:tcW w:w="710" w:type="dxa"/>
            <w:vAlign w:val="center"/>
          </w:tcPr>
          <w:p w14:paraId="38200C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72312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2E506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72AD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20BECF0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796" w:type="dxa"/>
            <w:vAlign w:val="center"/>
          </w:tcPr>
          <w:p w14:paraId="66FA5F8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项目建设管理费</w:t>
            </w:r>
          </w:p>
        </w:tc>
        <w:tc>
          <w:tcPr>
            <w:tcW w:w="4114" w:type="dxa"/>
            <w:gridSpan w:val="3"/>
            <w:vAlign w:val="center"/>
          </w:tcPr>
          <w:p w14:paraId="7CF06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514806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769" w:type="dxa"/>
            <w:vAlign w:val="center"/>
          </w:tcPr>
          <w:p w14:paraId="1BBDE57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710" w:type="dxa"/>
            <w:vAlign w:val="center"/>
          </w:tcPr>
          <w:p w14:paraId="6BE195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37B14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602F22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F22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7C1F047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796" w:type="dxa"/>
            <w:vAlign w:val="center"/>
          </w:tcPr>
          <w:p w14:paraId="177963E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工程监理费</w:t>
            </w:r>
          </w:p>
        </w:tc>
        <w:tc>
          <w:tcPr>
            <w:tcW w:w="4114" w:type="dxa"/>
            <w:gridSpan w:val="3"/>
            <w:vAlign w:val="center"/>
          </w:tcPr>
          <w:p w14:paraId="243B2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5B28F0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1769" w:type="dxa"/>
            <w:vAlign w:val="center"/>
          </w:tcPr>
          <w:p w14:paraId="7BD65BC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710" w:type="dxa"/>
            <w:vAlign w:val="center"/>
          </w:tcPr>
          <w:p w14:paraId="72E07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4FCD9E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4EA23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D24A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551A97D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796" w:type="dxa"/>
            <w:vAlign w:val="center"/>
          </w:tcPr>
          <w:p w14:paraId="238FCFB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建设项目前期工作咨询费</w:t>
            </w:r>
          </w:p>
        </w:tc>
        <w:tc>
          <w:tcPr>
            <w:tcW w:w="4114" w:type="dxa"/>
            <w:gridSpan w:val="3"/>
            <w:vAlign w:val="center"/>
          </w:tcPr>
          <w:p w14:paraId="602C7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904B2D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9</w:t>
            </w:r>
            <w:r>
              <w:rPr>
                <w:rFonts w:hint="eastAsia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769" w:type="dxa"/>
            <w:vAlign w:val="center"/>
          </w:tcPr>
          <w:p w14:paraId="478695C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9</w:t>
            </w:r>
            <w:r>
              <w:rPr>
                <w:rFonts w:hint="eastAsia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710" w:type="dxa"/>
            <w:vAlign w:val="center"/>
          </w:tcPr>
          <w:p w14:paraId="130EF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578DA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1CD98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954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9" w:type="dxa"/>
            <w:vAlign w:val="center"/>
          </w:tcPr>
          <w:p w14:paraId="19ED6AB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796" w:type="dxa"/>
            <w:vAlign w:val="center"/>
          </w:tcPr>
          <w:p w14:paraId="174E0D5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设计费</w:t>
            </w:r>
          </w:p>
        </w:tc>
        <w:tc>
          <w:tcPr>
            <w:tcW w:w="4114" w:type="dxa"/>
            <w:gridSpan w:val="3"/>
            <w:vAlign w:val="center"/>
          </w:tcPr>
          <w:p w14:paraId="77D2F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46460C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44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62</w:t>
            </w:r>
          </w:p>
        </w:tc>
        <w:tc>
          <w:tcPr>
            <w:tcW w:w="1769" w:type="dxa"/>
            <w:vAlign w:val="center"/>
          </w:tcPr>
          <w:p w14:paraId="4169542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44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62</w:t>
            </w:r>
          </w:p>
        </w:tc>
        <w:tc>
          <w:tcPr>
            <w:tcW w:w="710" w:type="dxa"/>
            <w:vAlign w:val="center"/>
          </w:tcPr>
          <w:p w14:paraId="6A9BF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7E2A18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5DB54B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837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9" w:type="dxa"/>
            <w:vAlign w:val="center"/>
          </w:tcPr>
          <w:p w14:paraId="5556DF1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2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796" w:type="dxa"/>
            <w:vAlign w:val="center"/>
          </w:tcPr>
          <w:p w14:paraId="37A7543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工程勘察费</w:t>
            </w:r>
          </w:p>
        </w:tc>
        <w:tc>
          <w:tcPr>
            <w:tcW w:w="4114" w:type="dxa"/>
            <w:gridSpan w:val="3"/>
            <w:vAlign w:val="center"/>
          </w:tcPr>
          <w:p w14:paraId="53FC2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059BC23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84</w:t>
            </w:r>
          </w:p>
        </w:tc>
        <w:tc>
          <w:tcPr>
            <w:tcW w:w="1769" w:type="dxa"/>
            <w:vAlign w:val="center"/>
          </w:tcPr>
          <w:p w14:paraId="0F3C86C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710" w:type="dxa"/>
            <w:vAlign w:val="center"/>
          </w:tcPr>
          <w:p w14:paraId="02BEC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42380E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71166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5F5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23CA788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796" w:type="dxa"/>
            <w:vAlign w:val="center"/>
          </w:tcPr>
          <w:p w14:paraId="5418C18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工程造价咨询费</w:t>
            </w:r>
          </w:p>
        </w:tc>
        <w:tc>
          <w:tcPr>
            <w:tcW w:w="4114" w:type="dxa"/>
            <w:gridSpan w:val="3"/>
            <w:vAlign w:val="center"/>
          </w:tcPr>
          <w:p w14:paraId="53E841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0625F5D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769" w:type="dxa"/>
            <w:vAlign w:val="center"/>
          </w:tcPr>
          <w:p w14:paraId="338F132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710" w:type="dxa"/>
            <w:vAlign w:val="center"/>
          </w:tcPr>
          <w:p w14:paraId="14CDB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67F9A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4E930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D8F7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7E49C3F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2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796" w:type="dxa"/>
            <w:vAlign w:val="center"/>
          </w:tcPr>
          <w:p w14:paraId="48D86C3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施工图审查费</w:t>
            </w:r>
          </w:p>
        </w:tc>
        <w:tc>
          <w:tcPr>
            <w:tcW w:w="4114" w:type="dxa"/>
            <w:gridSpan w:val="3"/>
            <w:vAlign w:val="center"/>
          </w:tcPr>
          <w:p w14:paraId="24628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6626F85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1769" w:type="dxa"/>
            <w:vAlign w:val="center"/>
          </w:tcPr>
          <w:p w14:paraId="119E20E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710" w:type="dxa"/>
            <w:vAlign w:val="center"/>
          </w:tcPr>
          <w:p w14:paraId="50C6B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70B09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14772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CF0A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9" w:type="dxa"/>
            <w:vAlign w:val="center"/>
          </w:tcPr>
          <w:p w14:paraId="1ED0E00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3796" w:type="dxa"/>
            <w:vAlign w:val="center"/>
          </w:tcPr>
          <w:p w14:paraId="09FB52B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招标代理服务费</w:t>
            </w:r>
          </w:p>
        </w:tc>
        <w:tc>
          <w:tcPr>
            <w:tcW w:w="4114" w:type="dxa"/>
            <w:gridSpan w:val="3"/>
            <w:vAlign w:val="center"/>
          </w:tcPr>
          <w:p w14:paraId="4B2AEB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35EF8BE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769" w:type="dxa"/>
            <w:vAlign w:val="center"/>
          </w:tcPr>
          <w:p w14:paraId="0AE6EEF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710" w:type="dxa"/>
            <w:vAlign w:val="center"/>
          </w:tcPr>
          <w:p w14:paraId="7338EE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325478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071C6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F04F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99" w:type="dxa"/>
            <w:vAlign w:val="center"/>
          </w:tcPr>
          <w:p w14:paraId="46DB8FA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3796" w:type="dxa"/>
            <w:vAlign w:val="center"/>
          </w:tcPr>
          <w:p w14:paraId="573989B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环境影响咨询服务费</w:t>
            </w:r>
          </w:p>
        </w:tc>
        <w:tc>
          <w:tcPr>
            <w:tcW w:w="4114" w:type="dxa"/>
            <w:gridSpan w:val="3"/>
            <w:vAlign w:val="center"/>
          </w:tcPr>
          <w:p w14:paraId="5A9EA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01EFC90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769" w:type="dxa"/>
            <w:vAlign w:val="center"/>
          </w:tcPr>
          <w:p w14:paraId="7701C33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10" w:type="dxa"/>
            <w:vAlign w:val="center"/>
          </w:tcPr>
          <w:p w14:paraId="6FA07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370CE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31C064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CB64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vAlign w:val="center"/>
          </w:tcPr>
          <w:p w14:paraId="0681D1F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3796" w:type="dxa"/>
            <w:vAlign w:val="center"/>
          </w:tcPr>
          <w:p w14:paraId="706BEF7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场地准备费及临时设施费</w:t>
            </w:r>
          </w:p>
        </w:tc>
        <w:tc>
          <w:tcPr>
            <w:tcW w:w="4114" w:type="dxa"/>
            <w:gridSpan w:val="3"/>
            <w:vAlign w:val="center"/>
          </w:tcPr>
          <w:p w14:paraId="6280B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F3F35D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1769" w:type="dxa"/>
            <w:vAlign w:val="center"/>
          </w:tcPr>
          <w:p w14:paraId="799C110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eastAsia" w:eastAsia="宋体" w:cs="Times New Roman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710" w:type="dxa"/>
            <w:vAlign w:val="center"/>
          </w:tcPr>
          <w:p w14:paraId="17A6D3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53C4B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3305A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2811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shd w:val="clear" w:color="auto" w:fill="auto"/>
            <w:vAlign w:val="center"/>
          </w:tcPr>
          <w:p w14:paraId="203E410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三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5076E9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基本预备费</w:t>
            </w:r>
          </w:p>
        </w:tc>
        <w:tc>
          <w:tcPr>
            <w:tcW w:w="4114" w:type="dxa"/>
            <w:gridSpan w:val="3"/>
            <w:shd w:val="clear" w:color="auto" w:fill="auto"/>
            <w:vAlign w:val="center"/>
          </w:tcPr>
          <w:p w14:paraId="568525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38DCB4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90.73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0A85FB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90.73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8726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F310D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2BA3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A0BC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9" w:type="dxa"/>
            <w:shd w:val="clear" w:color="auto" w:fill="auto"/>
            <w:vAlign w:val="center"/>
          </w:tcPr>
          <w:p w14:paraId="75E942D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五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2BCF28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建设项目总投资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BA225F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1298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37868C9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187C51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E2B438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eastAsia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500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E64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BD5E0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2E33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D276191">
      <w:pPr>
        <w:keepNext w:val="0"/>
        <w:keepLines w:val="0"/>
        <w:pageBreakBefore w:val="0"/>
        <w:wordWrap/>
        <w:overflowPunct/>
        <w:topLinePunct w:val="0"/>
        <w:bidi w:val="0"/>
        <w:ind w:left="0" w:firstLine="0" w:firstLineChars="0"/>
        <w:jc w:val="center"/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497" w:bottom="0" w:left="350" w:header="0" w:footer="0" w:gutter="0"/>
          <w:cols w:space="720" w:num="1"/>
        </w:sectPr>
      </w:pPr>
    </w:p>
    <w:p w14:paraId="0E4F7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六、绩效目标</w:t>
      </w:r>
    </w:p>
    <w:tbl>
      <w:tblPr>
        <w:tblStyle w:val="6"/>
        <w:tblW w:w="9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62"/>
        <w:gridCol w:w="1613"/>
        <w:gridCol w:w="2363"/>
        <w:gridCol w:w="1075"/>
        <w:gridCol w:w="2557"/>
      </w:tblGrid>
      <w:tr w14:paraId="6160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433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绩效目标申报表</w:t>
            </w:r>
          </w:p>
        </w:tc>
      </w:tr>
      <w:tr w14:paraId="1A35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231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年度）</w:t>
            </w:r>
          </w:p>
        </w:tc>
      </w:tr>
      <w:tr w14:paraId="0032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6C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EB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第七师一三七团兴边富民行动林果设施建设项目</w:t>
            </w:r>
          </w:p>
        </w:tc>
      </w:tr>
      <w:tr w14:paraId="6829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0E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98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第七师胡杨河市民宗局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8F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6F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第七师一三七团文体广电旅游中心</w:t>
            </w:r>
          </w:p>
        </w:tc>
      </w:tr>
      <w:tr w14:paraId="5878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5F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BF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1B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84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</w:tr>
      <w:tr w14:paraId="6EEC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C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37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         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0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 w14:paraId="60F9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592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D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其中：财政拨款    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1C6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 w14:paraId="3ABC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C98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A1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其他资金    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9D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 w14:paraId="3180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C1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</w:p>
          <w:p w14:paraId="767188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7F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本项目建设生态停车场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处、星空观测台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座、消防水池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座、木栈道及山顶眺望台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处、生态厕所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座、移动驿站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座、简易步道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处等内容及相关配套设施。</w:t>
            </w:r>
          </w:p>
        </w:tc>
      </w:tr>
      <w:tr w14:paraId="0035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38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0B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08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1C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1F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3586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D88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55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EA6B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FD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生态停车场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CE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</w:tr>
      <w:tr w14:paraId="2080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5F6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E22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6C639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DC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星空观测台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269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437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691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C14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64B2C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B4F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消防水池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A8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</w:tr>
      <w:tr w14:paraId="45E2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0A0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CB9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5D9E5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60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木栈道及山顶眺望台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42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</w:tr>
      <w:tr w14:paraId="550A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FCF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E42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DEDC4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0B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生态厕所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FE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</w:tr>
      <w:tr w14:paraId="01A8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2C4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767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BF938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B1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移动驿站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B8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</w:tr>
      <w:tr w14:paraId="2EA9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437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D10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89D2A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27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简易步道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13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</w:tr>
      <w:tr w14:paraId="0815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A0F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D0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21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EF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设备质量合格率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E6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 w14:paraId="13EF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042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62A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C5D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14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项目资金支付率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7A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 w14:paraId="441E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3A6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0BC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6A8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A6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设计单位资质达标率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CF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 w14:paraId="7947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878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609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4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5C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A2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122B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3FE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B0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1FF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55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C2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日前</w:t>
            </w:r>
          </w:p>
        </w:tc>
      </w:tr>
      <w:tr w14:paraId="4D42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F0B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D55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1C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30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项目资金总额（万元)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0E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F1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D43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7D3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7F2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C6F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工程费用（万元)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FF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0F71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C17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D0A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110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32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工程建设其他费用（万元)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89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</w:tr>
      <w:tr w14:paraId="0701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7F7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4BE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2E6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2F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基本预备费（万元)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9A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 w14:paraId="12BC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883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B5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9E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4A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带动项目团场职工群众收入增加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07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有效带动</w:t>
            </w:r>
          </w:p>
        </w:tc>
      </w:tr>
      <w:tr w14:paraId="110D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773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729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A85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37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促进项目团场产业发展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3C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有效促进</w:t>
            </w:r>
          </w:p>
        </w:tc>
      </w:tr>
      <w:tr w14:paraId="561D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590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EB393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37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B4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增加就业岗位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DE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1EF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BD3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53F36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02E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30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生态环境改善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5D4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有效改善</w:t>
            </w:r>
          </w:p>
        </w:tc>
      </w:tr>
      <w:tr w14:paraId="140B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22A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2C19A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8C2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6B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预计使用年限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08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</w:tr>
      <w:tr w14:paraId="57F5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36C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4C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B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30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团场职工满意度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EE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</w:tbl>
    <w:p w14:paraId="6807A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项目后期运行管理</w:t>
      </w:r>
    </w:p>
    <w:p w14:paraId="7564B1A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pacing w:val="-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项目建成后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资产归属为第七师胡杨河市一三七团，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由一三七团文体广电服务中心进行监督管理，团场相关企业或通过招商引资方式引入专业公司进行运营，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发挥项目作用，推进团场各项事业高质量发展。建设单位与经营、管护主体签订合同或协议，明确各自权利和义务，确定经营、管护方式、期限、收益分配、风险防控等内容，防止资产流失和被侵占。</w:t>
      </w:r>
    </w:p>
    <w:p w14:paraId="16B20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建设期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年，第二年开始运营，预计年接待游客量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万人；第二年预计游客接待量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万人；第三年预计游客接待量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万人，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收入来源主要为租金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，正常年份年预计可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盈利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收入作为非税收入上缴财政，优先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用于景区的升级改造。</w:t>
      </w:r>
    </w:p>
    <w:p w14:paraId="09935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赋予“三个意义”情况</w:t>
      </w:r>
    </w:p>
    <w:p w14:paraId="599E6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-1"/>
          <w:kern w:val="2"/>
          <w:sz w:val="32"/>
          <w:szCs w:val="32"/>
          <w:lang w:val="en-US" w:eastAsia="zh-CN" w:bidi="ar-SA"/>
        </w:rPr>
        <w:t>阿吾斯奇牧场旅游景区</w:t>
      </w:r>
      <w:r>
        <w:rPr>
          <w:rFonts w:hint="eastAsia" w:ascii="仿宋_GB2312" w:hAnsi="仿宋_GB2312" w:eastAsia="仿宋_GB2312" w:cs="仿宋_GB2312"/>
          <w:color w:val="auto"/>
          <w:spacing w:val="-1"/>
          <w:kern w:val="2"/>
          <w:sz w:val="32"/>
          <w:szCs w:val="32"/>
          <w:lang w:val="en-US" w:eastAsia="zh-CN" w:bidi="ar-SA"/>
        </w:rPr>
        <w:t>基础设施的完善，使得各民族之间的交流更加便捷，增进了各民族之间的了解、尊重和信任，让各民族在共同的旅游体验中感受到中华民族大家庭的温暖，进一步铸牢中华民族共同体意识</w:t>
      </w:r>
      <w:r>
        <w:rPr>
          <w:rFonts w:hint="eastAsia" w:ascii="仿宋_GB2312" w:hAnsi="仿宋_GB2312" w:cs="仿宋_GB2312"/>
          <w:color w:val="auto"/>
          <w:spacing w:val="-1"/>
          <w:kern w:val="2"/>
          <w:sz w:val="32"/>
          <w:szCs w:val="32"/>
          <w:lang w:val="en-US" w:eastAsia="zh-CN" w:bidi="ar-SA"/>
        </w:rPr>
        <w:t>，推动中华民族共同体建设边境实践走深走实</w:t>
      </w:r>
      <w:r>
        <w:rPr>
          <w:rFonts w:hint="eastAsia" w:ascii="仿宋_GB2312" w:hAnsi="仿宋_GB2312" w:eastAsia="仿宋_GB2312" w:cs="仿宋_GB2312"/>
          <w:color w:val="auto"/>
          <w:spacing w:val="-1"/>
          <w:kern w:val="2"/>
          <w:sz w:val="32"/>
          <w:szCs w:val="32"/>
          <w:lang w:val="en-US" w:eastAsia="zh-CN" w:bidi="ar-SA"/>
        </w:rPr>
        <w:t>。良好的旅游基础设施有助于加强边境地区与内地的联系，使边境地区与其他地区的经济、文化等方面的交流更加紧密，促进了区域间的融合发展，让边境地区人民更加深刻地认识到自己是国家不可分割的一部分，增强国家认同感和归属感，从根本上抵制分裂思想的滋生，维护国家的统一和稳定。旅游相关产业的兴起，为当地居民提供了大量的就业岗位，有效改善了民生状况</w:t>
      </w:r>
      <w:r>
        <w:rPr>
          <w:rFonts w:hint="eastAsia" w:ascii="仿宋_GB2312" w:hAnsi="仿宋_GB2312" w:cs="仿宋_GB2312"/>
          <w:color w:val="auto"/>
          <w:spacing w:val="-1"/>
          <w:kern w:val="2"/>
          <w:sz w:val="32"/>
          <w:szCs w:val="32"/>
          <w:lang w:val="en-US" w:eastAsia="zh-CN" w:bidi="ar-SA"/>
        </w:rPr>
        <w:t>，更好推动各民族共同走向社会主义现代化</w:t>
      </w:r>
      <w:r>
        <w:rPr>
          <w:rFonts w:hint="eastAsia" w:ascii="仿宋_GB2312" w:hAnsi="仿宋_GB2312" w:eastAsia="仿宋_GB2312" w:cs="仿宋_GB2312"/>
          <w:color w:val="auto"/>
          <w:spacing w:val="-1"/>
          <w:kern w:val="2"/>
          <w:sz w:val="32"/>
          <w:szCs w:val="32"/>
          <w:lang w:val="en-US" w:eastAsia="zh-CN" w:bidi="ar-SA"/>
        </w:rPr>
        <w:t>。</w:t>
      </w:r>
    </w:p>
    <w:p w14:paraId="57338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项目预期效益分析</w:t>
      </w:r>
    </w:p>
    <w:p w14:paraId="22539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经济效益：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项目运营期将创造大量直接就业岗位，预计直接吸纳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团场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职工及周边农牧民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人就业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主要包括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导游、保洁员、保安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移动驿站经营人员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等基础岗位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主要面向当地剩余劳动力，尤其是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家庭收入较低的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劳动力，为其提供稳定的收入来源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预计人均年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增收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可达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万元左右。</w:t>
      </w:r>
    </w:p>
    <w:p w14:paraId="2CF56A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社会效益：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该项目的建设将完善阿吾斯奇牧场旅游基础设施条件，增强服务能力，带动阿吾斯奇连牧场农业、餐饮、住宿、交通等行业的发展，提高居民的生活水平和质量。同时，提升兵团知名度，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对弘扬、传承兵团精神，激励后人凝聚爱国情怀、缅怀先辈、铭记历史、砥砺前行具有重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要意义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，进一步夯实铸牢中华民族共同体意识的思想基础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在项目运营期间，优先录用有劳动能力的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牧场居民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劳动力，并根据其工作表现和技能提升情况，提供景区服务等稳定的就业岗位，逐步提高工资待遇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使其获得持续收入，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实现边民富、边关美、边境稳、边防固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3D1645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生态效益：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项目建设坚持绿色、环保、节地、节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、节源等原则，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项目建成后将改善区域内的旅游环境，降低区域内的环境污染风险，为游客提供更加清洁、安全、绿色的旅游环境。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CFAE5"/>
    <w:multiLevelType w:val="singleLevel"/>
    <w:tmpl w:val="7DECFA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ZkOWI3YWUwMjdlM2UxMGY0MTIxODMzZmRmOTcifQ=="/>
    <w:docVar w:name="KSO_WPS_MARK_KEY" w:val="dffabeec-47cf-4955-a7d1-1b18e06a72fd"/>
  </w:docVars>
  <w:rsids>
    <w:rsidRoot w:val="4D9A4E04"/>
    <w:rsid w:val="00FF56BA"/>
    <w:rsid w:val="01A93369"/>
    <w:rsid w:val="070457D8"/>
    <w:rsid w:val="09076F61"/>
    <w:rsid w:val="0A2E2729"/>
    <w:rsid w:val="0BD827E2"/>
    <w:rsid w:val="0FAD1102"/>
    <w:rsid w:val="10380ED8"/>
    <w:rsid w:val="1D632E00"/>
    <w:rsid w:val="1FA8408E"/>
    <w:rsid w:val="278F1E9D"/>
    <w:rsid w:val="28407FB9"/>
    <w:rsid w:val="284B3300"/>
    <w:rsid w:val="29053906"/>
    <w:rsid w:val="2AFF5BFC"/>
    <w:rsid w:val="305C70A1"/>
    <w:rsid w:val="312E30B6"/>
    <w:rsid w:val="326B0517"/>
    <w:rsid w:val="331572C3"/>
    <w:rsid w:val="3A483652"/>
    <w:rsid w:val="3AAF722D"/>
    <w:rsid w:val="3FBE146B"/>
    <w:rsid w:val="469D4D26"/>
    <w:rsid w:val="47107AE3"/>
    <w:rsid w:val="47ED3A8B"/>
    <w:rsid w:val="492B51A8"/>
    <w:rsid w:val="4D6870D3"/>
    <w:rsid w:val="4D9A4E04"/>
    <w:rsid w:val="4D9A784C"/>
    <w:rsid w:val="4E575F7D"/>
    <w:rsid w:val="4F7B372A"/>
    <w:rsid w:val="58E81C1F"/>
    <w:rsid w:val="59A07D9A"/>
    <w:rsid w:val="5D121B72"/>
    <w:rsid w:val="66C7141B"/>
    <w:rsid w:val="66EA796E"/>
    <w:rsid w:val="6FC8794B"/>
    <w:rsid w:val="7544443B"/>
    <w:rsid w:val="764C3662"/>
    <w:rsid w:val="79D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76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 w:cs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2841</Words>
  <Characters>3466</Characters>
  <Lines>0</Lines>
  <Paragraphs>0</Paragraphs>
  <TotalTime>19</TotalTime>
  <ScaleCrop>false</ScaleCrop>
  <LinksUpToDate>false</LinksUpToDate>
  <CharactersWithSpaces>3515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2025-04-27T03:43:00Z</dcterms:created>
  <dc:creator>飞雪</dc:creator>
  <cp:lastModifiedBy>有人</cp:lastModifiedBy>
  <cp:lastPrinted>2025-05-22T08:12:00Z</cp:lastPrinted>
  <dcterms:modified xsi:type="dcterms:W3CDTF">2025-05-27T10:56:36Z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DA6DE1212B934975B2B22E761D53F60F_11</vt:lpwstr>
  </property>
  <property fmtid="{D5CDD505-2E9C-101B-9397-08002B2CF9AE}" pid="4" name="KSOTemplateDocerSaveRecord">
    <vt:lpwstr>eyJoZGlkIjoiYzFjY2U5NzJmOTA3YmJmMTVjYmVhMmJlYmJjMzA0MDEiLCJ1c2VySWQiOiIzODU4NDcwMjkifQ==</vt:lpwstr>
  </property>
</Properties>
</file>